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4C232C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10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4C232C">
        <w:rPr>
          <w:sz w:val="24"/>
        </w:rPr>
        <w:t>08</w:t>
      </w:r>
      <w:bookmarkStart w:id="0" w:name="_GoBack"/>
      <w:bookmarkEnd w:id="0"/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847E50" w:rsidRPr="00847E50">
        <w:rPr>
          <w:b/>
          <w:color w:val="000000"/>
          <w:sz w:val="24"/>
        </w:rPr>
        <w:t>Повторение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47E50">
        <w:rPr>
          <w:color w:val="000000"/>
          <w:sz w:val="24"/>
        </w:rPr>
        <w:t>п</w:t>
      </w:r>
      <w:r w:rsidR="00847E50" w:rsidRPr="00847E50">
        <w:rPr>
          <w:color w:val="000000"/>
          <w:sz w:val="24"/>
        </w:rPr>
        <w:t xml:space="preserve">овторение </w:t>
      </w:r>
      <w:proofErr w:type="gramStart"/>
      <w:r w:rsidR="00847E50">
        <w:rPr>
          <w:color w:val="000000"/>
          <w:sz w:val="24"/>
        </w:rPr>
        <w:t>изученного</w:t>
      </w:r>
      <w:proofErr w:type="gramEnd"/>
      <w:r w:rsidR="00847E50">
        <w:rPr>
          <w:color w:val="000000"/>
          <w:sz w:val="24"/>
        </w:rPr>
        <w:t xml:space="preserve">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847E50" w:rsidRDefault="00847E50" w:rsidP="00847E50">
      <w:pPr>
        <w:pStyle w:val="a3"/>
        <w:jc w:val="center"/>
        <w:rPr>
          <w:b/>
          <w:bCs/>
          <w:color w:val="FF0000"/>
          <w:spacing w:val="-15"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jc w:val="center"/>
        <w:rPr>
          <w:rFonts w:ascii="Helvetica" w:hAnsi="Helvetica" w:cs="Helvetica"/>
          <w:spacing w:val="-15"/>
          <w:sz w:val="24"/>
          <w:szCs w:val="24"/>
          <w:lang w:eastAsia="ru-RU"/>
        </w:rPr>
      </w:pPr>
      <w:r w:rsidRPr="00847E50">
        <w:rPr>
          <w:b/>
          <w:bCs/>
          <w:color w:val="FF0000"/>
          <w:spacing w:val="-15"/>
          <w:sz w:val="24"/>
          <w:szCs w:val="24"/>
          <w:lang w:eastAsia="ru-RU"/>
        </w:rPr>
        <w:t>Виды пищевых добавок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Словосочетание «пищевые добавки» пугает многих. Люди стали применять их много тысяч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летий назад. Это не касается сложных химических веществ. Речь идет о поваренной соли, молочной и уксусной кислоте, пряностях и специях. Они тоже считаются пищевыми добавками. Например, кармин – краситель, получаемый из насекомых, использовался еще в библейские времена для прид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ния продуктам пурпурного цвета. Сейчас вещество именуется Е120.</w:t>
      </w: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 xml:space="preserve">До 20 века при производстве продуктов старались использовать лишь натуральные добавки. Постепенно такая наука, как пищевая химия, стала </w:t>
      </w:r>
      <w:proofErr w:type="gramStart"/>
      <w:r w:rsidRPr="00847E50">
        <w:rPr>
          <w:sz w:val="24"/>
          <w:szCs w:val="24"/>
          <w:lang w:eastAsia="ru-RU"/>
        </w:rPr>
        <w:t>развиваться</w:t>
      </w:r>
      <w:proofErr w:type="gramEnd"/>
      <w:r w:rsidRPr="00847E50">
        <w:rPr>
          <w:sz w:val="24"/>
          <w:szCs w:val="24"/>
          <w:lang w:eastAsia="ru-RU"/>
        </w:rPr>
        <w:t xml:space="preserve"> и искусственные добавки заменили большую часть натуральных. Производство </w:t>
      </w:r>
      <w:proofErr w:type="spellStart"/>
      <w:r w:rsidRPr="00847E50">
        <w:rPr>
          <w:sz w:val="24"/>
          <w:szCs w:val="24"/>
          <w:lang w:eastAsia="ru-RU"/>
        </w:rPr>
        <w:t>улучшителей</w:t>
      </w:r>
      <w:proofErr w:type="spellEnd"/>
      <w:r w:rsidRPr="00847E50">
        <w:rPr>
          <w:sz w:val="24"/>
          <w:szCs w:val="24"/>
          <w:lang w:eastAsia="ru-RU"/>
        </w:rPr>
        <w:t xml:space="preserve"> качества и вкуса было поставлено на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ток. Поскольку большинство пищевых добавок имело длинные названия, которые сложно было ум</w:t>
      </w:r>
      <w:r w:rsidRPr="00847E50">
        <w:rPr>
          <w:sz w:val="24"/>
          <w:szCs w:val="24"/>
          <w:lang w:eastAsia="ru-RU"/>
        </w:rPr>
        <w:t>е</w:t>
      </w:r>
      <w:r w:rsidRPr="00847E50">
        <w:rPr>
          <w:sz w:val="24"/>
          <w:szCs w:val="24"/>
          <w:lang w:eastAsia="ru-RU"/>
        </w:rPr>
        <w:t>стить на одной этикетке, для удобства Европейским союзом была разработана особая система ма</w:t>
      </w:r>
      <w:r w:rsidRPr="00847E50">
        <w:rPr>
          <w:sz w:val="24"/>
          <w:szCs w:val="24"/>
          <w:lang w:eastAsia="ru-RU"/>
        </w:rPr>
        <w:t>р</w:t>
      </w:r>
      <w:r w:rsidRPr="00847E50">
        <w:rPr>
          <w:sz w:val="24"/>
          <w:szCs w:val="24"/>
          <w:lang w:eastAsia="ru-RU"/>
        </w:rPr>
        <w:t>кировки. Название каждой пищевой добавки стало начинаться с «Е» – буква означает «Европа». П</w:t>
      </w:r>
      <w:r w:rsidRPr="00847E50">
        <w:rPr>
          <w:sz w:val="24"/>
          <w:szCs w:val="24"/>
          <w:lang w:eastAsia="ru-RU"/>
        </w:rPr>
        <w:t>о</w:t>
      </w:r>
      <w:r w:rsidRPr="00847E50">
        <w:rPr>
          <w:sz w:val="24"/>
          <w:szCs w:val="24"/>
          <w:lang w:eastAsia="ru-RU"/>
        </w:rPr>
        <w:t>сле нее должны следовать цифры, которые показывают принадлежность данного вида к определе</w:t>
      </w:r>
      <w:r w:rsidRPr="00847E50">
        <w:rPr>
          <w:sz w:val="24"/>
          <w:szCs w:val="24"/>
          <w:lang w:eastAsia="ru-RU"/>
        </w:rPr>
        <w:t>н</w:t>
      </w:r>
      <w:r w:rsidRPr="00847E50">
        <w:rPr>
          <w:sz w:val="24"/>
          <w:szCs w:val="24"/>
          <w:lang w:eastAsia="ru-RU"/>
        </w:rPr>
        <w:t>ной группе и обозначают определенную добавку. Впоследствии система доработалась, а затем ее приняли для международной классификации.</w:t>
      </w:r>
    </w:p>
    <w:p w:rsidR="00847E50" w:rsidRDefault="00847E50" w:rsidP="00847E50">
      <w:pPr>
        <w:pStyle w:val="a3"/>
        <w:ind w:firstLine="708"/>
        <w:rPr>
          <w:b/>
          <w:sz w:val="24"/>
          <w:szCs w:val="24"/>
          <w:lang w:eastAsia="ru-RU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b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Все пищевые добавки, согласно их функциям, разделяют на категории: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Е100-182 – красители (влияют на цвет продукта);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Е200-299 – консерванты (продлевают срок годности пищи);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Е300-399 – антиокислители (тормозят процессы окисления, действием напоминают консерванты);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Е400-499 – стабилизаторы (сохраняют консистенцию), загустители (добавляют вязкость);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Е500-599 – эмульгаторы (придают однородную консистенцию, предотвращают образование ко</w:t>
      </w:r>
      <w:r w:rsidRPr="00847E50">
        <w:rPr>
          <w:sz w:val="24"/>
          <w:szCs w:val="24"/>
          <w:lang w:eastAsia="ru-RU"/>
        </w:rPr>
        <w:t>м</w:t>
      </w:r>
      <w:r w:rsidRPr="00847E50">
        <w:rPr>
          <w:sz w:val="24"/>
          <w:szCs w:val="24"/>
          <w:lang w:eastAsia="ru-RU"/>
        </w:rPr>
        <w:t>ков);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Е600-699 – усилители вкуса и запаха;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>Е700-899 – зарезервированные номера;</w:t>
      </w:r>
    </w:p>
    <w:p w:rsidR="00847E50" w:rsidRPr="00847E50" w:rsidRDefault="00847E50" w:rsidP="00847E50">
      <w:pPr>
        <w:pStyle w:val="a3"/>
        <w:numPr>
          <w:ilvl w:val="0"/>
          <w:numId w:val="6"/>
        </w:numPr>
        <w:ind w:left="284" w:hanging="284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sz w:val="24"/>
          <w:szCs w:val="24"/>
          <w:lang w:eastAsia="ru-RU"/>
        </w:rPr>
        <w:t xml:space="preserve">Е900-999 – </w:t>
      </w:r>
      <w:proofErr w:type="spellStart"/>
      <w:r w:rsidRPr="00847E50">
        <w:rPr>
          <w:sz w:val="24"/>
          <w:szCs w:val="24"/>
          <w:lang w:eastAsia="ru-RU"/>
        </w:rPr>
        <w:t>пеногасители</w:t>
      </w:r>
      <w:proofErr w:type="spellEnd"/>
      <w:r w:rsidRPr="00847E50">
        <w:rPr>
          <w:sz w:val="24"/>
          <w:szCs w:val="24"/>
          <w:lang w:eastAsia="ru-RU"/>
        </w:rPr>
        <w:t xml:space="preserve">, </w:t>
      </w:r>
      <w:proofErr w:type="spellStart"/>
      <w:r w:rsidRPr="00847E50">
        <w:rPr>
          <w:sz w:val="24"/>
          <w:szCs w:val="24"/>
          <w:lang w:eastAsia="ru-RU"/>
        </w:rPr>
        <w:t>антифламинги</w:t>
      </w:r>
      <w:proofErr w:type="spellEnd"/>
      <w:r w:rsidRPr="00847E50">
        <w:rPr>
          <w:sz w:val="24"/>
          <w:szCs w:val="24"/>
          <w:lang w:eastAsia="ru-RU"/>
        </w:rPr>
        <w:t>.</w:t>
      </w: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847E50" w:rsidP="00DD72DA">
      <w:pPr>
        <w:pStyle w:val="a3"/>
        <w:rPr>
          <w:sz w:val="24"/>
        </w:rPr>
      </w:pPr>
      <w:r>
        <w:rPr>
          <w:sz w:val="24"/>
        </w:rPr>
        <w:t>Перепишите классификацию пищевых добавок</w:t>
      </w:r>
      <w:r w:rsidR="009C69FD">
        <w:rPr>
          <w:sz w:val="24"/>
        </w:rPr>
        <w:t>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1685</TotalTime>
  <Pages>1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21</cp:revision>
  <dcterms:created xsi:type="dcterms:W3CDTF">2021-10-16T20:11:00Z</dcterms:created>
  <dcterms:modified xsi:type="dcterms:W3CDTF">2022-06-06T20:55:00Z</dcterms:modified>
</cp:coreProperties>
</file>