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3596640</wp:posOffset>
            </wp:positionH>
            <wp:positionV relativeFrom="paragraph">
              <wp:posOffset>0</wp:posOffset>
            </wp:positionV>
            <wp:extent cx="2628900" cy="1478915"/>
            <wp:effectExtent l="0" t="0" r="0" b="6985"/>
            <wp:wrapSquare wrapText="bothSides" distT="0" distB="0" distL="114300" distR="114300"/>
            <wp:docPr id="4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14789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06</w:t>
      </w:r>
      <w:bookmarkStart w:id="0" w:name="_GoBack"/>
      <w:bookmarkEnd w:id="0"/>
      <w:r w:rsidR="00F52544">
        <w:rPr>
          <w:b/>
          <w:color w:val="000000"/>
          <w:sz w:val="28"/>
          <w:szCs w:val="28"/>
        </w:rPr>
        <w:t xml:space="preserve"> октября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1 класс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Обучение грамоте</w:t>
      </w:r>
    </w:p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Тема.</w:t>
      </w:r>
      <w:r>
        <w:rPr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Согласные звуки [с], [с’], буквы С</w:t>
      </w:r>
      <w:r>
        <w:rPr>
          <w:b/>
          <w:i/>
          <w:color w:val="000000"/>
          <w:sz w:val="28"/>
          <w:szCs w:val="28"/>
        </w:rPr>
        <w:t xml:space="preserve">, </w:t>
      </w:r>
      <w:r>
        <w:rPr>
          <w:b/>
          <w:color w:val="000000"/>
          <w:sz w:val="28"/>
          <w:szCs w:val="28"/>
        </w:rPr>
        <w:t>с</w:t>
      </w:r>
      <w:r>
        <w:rPr>
          <w:b/>
          <w:i/>
          <w:color w:val="000000"/>
          <w:sz w:val="28"/>
          <w:szCs w:val="28"/>
        </w:rPr>
        <w:t>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Цель:</w:t>
      </w:r>
      <w:r>
        <w:rPr>
          <w:color w:val="000000"/>
          <w:sz w:val="28"/>
          <w:szCs w:val="28"/>
        </w:rPr>
        <w:t xml:space="preserve"> познакомиться </w:t>
      </w:r>
      <w:proofErr w:type="gramStart"/>
      <w:r>
        <w:rPr>
          <w:color w:val="000000"/>
          <w:sz w:val="28"/>
          <w:szCs w:val="28"/>
        </w:rPr>
        <w:t>с  согласными</w:t>
      </w:r>
      <w:proofErr w:type="gramEnd"/>
      <w:r>
        <w:rPr>
          <w:color w:val="000000"/>
          <w:sz w:val="28"/>
          <w:szCs w:val="28"/>
        </w:rPr>
        <w:t xml:space="preserve"> звуками [с], [с’], буквами С, с.</w:t>
      </w:r>
      <w:r>
        <w:rPr>
          <w:b/>
          <w:color w:val="000000"/>
          <w:sz w:val="28"/>
          <w:szCs w:val="28"/>
        </w:rPr>
        <w:t xml:space="preserve">                           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                                         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Теоретический материал</w:t>
      </w:r>
    </w:p>
    <w:p w:rsidR="003E22F2" w:rsidRDefault="002C27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Знакомство со звуками [с], [с’]. </w:t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>
            <wp:simplePos x="0" y="0"/>
            <wp:positionH relativeFrom="column">
              <wp:posOffset>3771900</wp:posOffset>
            </wp:positionH>
            <wp:positionV relativeFrom="paragraph">
              <wp:posOffset>121920</wp:posOffset>
            </wp:positionV>
            <wp:extent cx="1849755" cy="1237615"/>
            <wp:effectExtent l="0" t="0" r="0" b="0"/>
            <wp:wrapSquare wrapText="bothSides" distT="0" distB="0" distL="114300" distR="114300"/>
            <wp:docPr id="6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9755" cy="12376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- </w:t>
      </w:r>
      <w:r>
        <w:rPr>
          <w:color w:val="000000"/>
          <w:sz w:val="28"/>
          <w:szCs w:val="28"/>
        </w:rPr>
        <w:t>Отгадай загадку, назови отгадку: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Очень много силы в нём,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Ростом он почти что с дом.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 него огромный нос,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Будто нос лет </w:t>
      </w:r>
      <w:proofErr w:type="spellStart"/>
      <w:r>
        <w:rPr>
          <w:color w:val="000000"/>
          <w:sz w:val="28"/>
          <w:szCs w:val="28"/>
        </w:rPr>
        <w:t>тыщу</w:t>
      </w:r>
      <w:proofErr w:type="spellEnd"/>
      <w:r>
        <w:rPr>
          <w:color w:val="000000"/>
          <w:sz w:val="28"/>
          <w:szCs w:val="28"/>
        </w:rPr>
        <w:t xml:space="preserve"> рос. (</w:t>
      </w:r>
      <w:r>
        <w:rPr>
          <w:b/>
          <w:i/>
          <w:color w:val="000000"/>
          <w:sz w:val="28"/>
          <w:szCs w:val="28"/>
        </w:rPr>
        <w:t>Слон)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hidden="0" allowOverlap="1">
            <wp:simplePos x="0" y="0"/>
            <wp:positionH relativeFrom="column">
              <wp:posOffset>1</wp:posOffset>
            </wp:positionH>
            <wp:positionV relativeFrom="paragraph">
              <wp:posOffset>38100</wp:posOffset>
            </wp:positionV>
            <wp:extent cx="975360" cy="1257300"/>
            <wp:effectExtent l="0" t="0" r="0" b="0"/>
            <wp:wrapSquare wrapText="bothSides" distT="0" distB="0" distL="114300" distR="114300"/>
            <wp:docPr id="5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75360" cy="1257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Всю ночь летает -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Мышей добывает.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А станет светло –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Спать летит в дупло. (</w:t>
      </w:r>
      <w:r>
        <w:rPr>
          <w:b/>
          <w:i/>
          <w:color w:val="000000"/>
          <w:sz w:val="28"/>
          <w:szCs w:val="28"/>
        </w:rPr>
        <w:t>Сова)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Что общего у слов отгадок?   (Это животные, слова начинаются со звука [с]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 Звуковой анализ слов-отгадок.</w:t>
      </w:r>
    </w:p>
    <w:p w:rsidR="002C2747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8"/>
          <w:szCs w:val="28"/>
        </w:rPr>
      </w:pPr>
    </w:p>
    <w:p w:rsidR="002C2747" w:rsidRDefault="002C2747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8"/>
          <w:szCs w:val="28"/>
        </w:rPr>
      </w:pPr>
    </w:p>
    <w:tbl>
      <w:tblPr>
        <w:tblStyle w:val="a5"/>
        <w:tblW w:w="17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900"/>
        <w:gridCol w:w="360"/>
      </w:tblGrid>
      <w:tr w:rsidR="003E22F2">
        <w:tc>
          <w:tcPr>
            <w:tcW w:w="468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360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</w:tr>
    </w:tbl>
    <w:tbl>
      <w:tblPr>
        <w:tblStyle w:val="a5"/>
        <w:tblpPr w:leftFromText="180" w:rightFromText="180" w:vertAnchor="text" w:horzAnchor="page" w:tblpX="4021" w:tblpY="-304"/>
        <w:tblW w:w="202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48"/>
        <w:gridCol w:w="1055"/>
        <w:gridCol w:w="421"/>
      </w:tblGrid>
      <w:tr w:rsidR="00F52544" w:rsidTr="00F52544">
        <w:trPr>
          <w:trHeight w:val="347"/>
        </w:trPr>
        <w:tc>
          <w:tcPr>
            <w:tcW w:w="548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0070C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С</w:t>
            </w:r>
          </w:p>
        </w:tc>
        <w:tc>
          <w:tcPr>
            <w:tcW w:w="1055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>
              <w:rPr>
                <w:color w:val="000000"/>
                <w:sz w:val="28"/>
                <w:szCs w:val="28"/>
                <w:shd w:val="clear" w:color="auto" w:fill="0070C0"/>
              </w:rPr>
              <w:t>Л</w:t>
            </w:r>
            <w:r w:rsidRPr="00F52544">
              <w:rPr>
                <w:color w:val="0070C0"/>
                <w:sz w:val="28"/>
                <w:szCs w:val="28"/>
                <w:shd w:val="clear" w:color="auto" w:fill="0070C0"/>
              </w:rPr>
              <w:t>л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</w:t>
            </w:r>
            <w:r w:rsidRPr="00F52544">
              <w:rPr>
                <w:color w:val="FF0000"/>
                <w:sz w:val="28"/>
                <w:szCs w:val="28"/>
                <w:shd w:val="clear" w:color="auto" w:fill="FF0000"/>
              </w:rPr>
              <w:t>О</w:t>
            </w:r>
            <w:r w:rsidRPr="00F52544">
              <w:rPr>
                <w:color w:val="000000"/>
                <w:sz w:val="28"/>
                <w:szCs w:val="28"/>
                <w:shd w:val="clear" w:color="auto" w:fill="FF0000"/>
              </w:rPr>
              <w:t>О</w:t>
            </w:r>
          </w:p>
        </w:tc>
        <w:tc>
          <w:tcPr>
            <w:tcW w:w="421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0070C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Н</w:t>
            </w:r>
          </w:p>
        </w:tc>
      </w:tr>
    </w:tbl>
    <w:p w:rsidR="003E22F2" w:rsidRDefault="00F5254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</w:t>
      </w:r>
      <w:r w:rsidR="002C2747">
        <w:rPr>
          <w:color w:val="000000"/>
          <w:sz w:val="28"/>
          <w:szCs w:val="28"/>
        </w:rPr>
        <w:t xml:space="preserve">           </w:t>
      </w:r>
    </w:p>
    <w:tbl>
      <w:tblPr>
        <w:tblStyle w:val="a6"/>
        <w:tblW w:w="17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900"/>
      </w:tblGrid>
      <w:tr w:rsidR="003E22F2">
        <w:tc>
          <w:tcPr>
            <w:tcW w:w="828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</w:tr>
    </w:tbl>
    <w:tbl>
      <w:tblPr>
        <w:tblStyle w:val="a6"/>
        <w:tblpPr w:leftFromText="180" w:rightFromText="180" w:vertAnchor="text" w:horzAnchor="page" w:tblpX="4009" w:tblpY="-344"/>
        <w:tblW w:w="209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5"/>
        <w:gridCol w:w="1092"/>
      </w:tblGrid>
      <w:tr w:rsidR="00F52544" w:rsidTr="00F52544">
        <w:trPr>
          <w:trHeight w:val="258"/>
        </w:trPr>
        <w:tc>
          <w:tcPr>
            <w:tcW w:w="1005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 w:rsidRPr="00F52544">
              <w:rPr>
                <w:color w:val="000000"/>
                <w:sz w:val="28"/>
                <w:szCs w:val="28"/>
                <w:shd w:val="clear" w:color="auto" w:fill="0070C0"/>
              </w:rPr>
              <w:t>С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 w:rsidRPr="00F52544">
              <w:rPr>
                <w:color w:val="000000"/>
                <w:sz w:val="28"/>
                <w:szCs w:val="28"/>
                <w:shd w:val="clear" w:color="auto" w:fill="FF0000"/>
              </w:rPr>
              <w:t>О</w:t>
            </w:r>
          </w:p>
        </w:tc>
        <w:tc>
          <w:tcPr>
            <w:tcW w:w="1092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 w:rsidRPr="00F52544">
              <w:rPr>
                <w:color w:val="000000"/>
                <w:sz w:val="28"/>
                <w:szCs w:val="28"/>
                <w:shd w:val="clear" w:color="auto" w:fill="0070C0"/>
              </w:rPr>
              <w:t>В</w:t>
            </w:r>
            <w:r>
              <w:rPr>
                <w:color w:val="000000"/>
                <w:sz w:val="28"/>
                <w:szCs w:val="28"/>
              </w:rPr>
              <w:t xml:space="preserve">    </w:t>
            </w:r>
            <w:r w:rsidRPr="00F52544">
              <w:rPr>
                <w:color w:val="000000"/>
                <w:sz w:val="28"/>
                <w:szCs w:val="28"/>
                <w:shd w:val="clear" w:color="auto" w:fill="FF0000"/>
              </w:rPr>
              <w:t>А</w:t>
            </w:r>
          </w:p>
        </w:tc>
      </w:tr>
    </w:tbl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                      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Работа с учебником (стр. 45 Азбуки).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Лес, точно терем расписной,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Лиловы, золотой, багряный,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Весёлой, пёстрою стеной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Стоит над светлою поляной.</w:t>
      </w:r>
    </w:p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Какое время года описано в стихотворении?  (Осень)</w:t>
      </w:r>
    </w:p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Звуковой анализ слова </w:t>
      </w:r>
      <w:r>
        <w:rPr>
          <w:b/>
          <w:i/>
          <w:color w:val="000000"/>
          <w:sz w:val="28"/>
          <w:szCs w:val="28"/>
        </w:rPr>
        <w:t>осень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tbl>
      <w:tblPr>
        <w:tblStyle w:val="a7"/>
        <w:tblW w:w="17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900"/>
        <w:gridCol w:w="360"/>
      </w:tblGrid>
      <w:tr w:rsidR="003E22F2">
        <w:tc>
          <w:tcPr>
            <w:tcW w:w="468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360" w:type="dxa"/>
          </w:tcPr>
          <w:p w:rsidR="003E22F2" w:rsidRDefault="003E22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</w:p>
        </w:tc>
      </w:tr>
    </w:tbl>
    <w:tbl>
      <w:tblPr>
        <w:tblStyle w:val="a7"/>
        <w:tblpPr w:leftFromText="180" w:rightFromText="180" w:vertAnchor="text" w:horzAnchor="page" w:tblpX="4213" w:tblpY="-385"/>
        <w:tblW w:w="17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900"/>
        <w:gridCol w:w="360"/>
      </w:tblGrid>
      <w:tr w:rsidR="00F52544" w:rsidTr="00F52544">
        <w:tc>
          <w:tcPr>
            <w:tcW w:w="468" w:type="dxa"/>
            <w:shd w:val="clear" w:color="auto" w:fill="FF0000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lastRenderedPageBreak/>
              <w:t>О</w:t>
            </w:r>
          </w:p>
        </w:tc>
        <w:tc>
          <w:tcPr>
            <w:tcW w:w="900" w:type="dxa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 w:rsidRPr="00F52544">
              <w:rPr>
                <w:color w:val="000000"/>
                <w:sz w:val="28"/>
                <w:szCs w:val="28"/>
                <w:shd w:val="clear" w:color="auto" w:fill="00B050"/>
              </w:rPr>
              <w:t xml:space="preserve">С </w:t>
            </w:r>
            <w:r>
              <w:rPr>
                <w:color w:val="000000"/>
                <w:sz w:val="28"/>
                <w:szCs w:val="28"/>
              </w:rPr>
              <w:t xml:space="preserve">  </w:t>
            </w:r>
            <w:r w:rsidRPr="00F52544">
              <w:rPr>
                <w:color w:val="000000"/>
                <w:sz w:val="28"/>
                <w:szCs w:val="28"/>
                <w:shd w:val="clear" w:color="auto" w:fill="FF0000"/>
              </w:rPr>
              <w:t>Е</w:t>
            </w:r>
            <w:r w:rsidRPr="00F52544">
              <w:rPr>
                <w:color w:val="FF0000"/>
                <w:sz w:val="28"/>
                <w:szCs w:val="28"/>
                <w:shd w:val="clear" w:color="auto" w:fill="FF0000"/>
              </w:rPr>
              <w:t>е</w:t>
            </w:r>
          </w:p>
        </w:tc>
        <w:tc>
          <w:tcPr>
            <w:tcW w:w="360" w:type="dxa"/>
            <w:shd w:val="clear" w:color="auto" w:fill="00B050"/>
          </w:tcPr>
          <w:p w:rsidR="00F52544" w:rsidRDefault="00F52544" w:rsidP="00F525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Н</w:t>
            </w:r>
          </w:p>
        </w:tc>
      </w:tr>
    </w:tbl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2.  Физкультминутка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hidden="0" allowOverlap="1">
            <wp:simplePos x="0" y="0"/>
            <wp:positionH relativeFrom="column">
              <wp:posOffset>2971800</wp:posOffset>
            </wp:positionH>
            <wp:positionV relativeFrom="paragraph">
              <wp:posOffset>0</wp:posOffset>
            </wp:positionV>
            <wp:extent cx="2971800" cy="1671955"/>
            <wp:effectExtent l="0" t="0" r="0" b="0"/>
            <wp:wrapSquare wrapText="bothSides" distT="0" distB="0" distL="114300" distR="114300"/>
            <wp:docPr id="2" name="image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6719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 xml:space="preserve"> Просмотрите видеоурок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highlight w:val="white"/>
        </w:rPr>
      </w:pPr>
      <w:r>
        <w:rPr>
          <w:b/>
          <w:i/>
          <w:color w:val="000000"/>
          <w:sz w:val="28"/>
          <w:szCs w:val="28"/>
          <w:highlight w:val="white"/>
        </w:rPr>
        <w:t>«Учимся читать. Звуки, буквы, слоги, слова, предложения.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highlight w:val="white"/>
        </w:rPr>
      </w:pPr>
      <w:r>
        <w:rPr>
          <w:b/>
          <w:i/>
          <w:color w:val="000000"/>
          <w:sz w:val="28"/>
          <w:szCs w:val="28"/>
          <w:highlight w:val="white"/>
        </w:rPr>
        <w:t xml:space="preserve"> Звуки [с], [с'], буквы </w:t>
      </w:r>
      <w:proofErr w:type="spellStart"/>
      <w:r>
        <w:rPr>
          <w:b/>
          <w:i/>
          <w:color w:val="000000"/>
          <w:sz w:val="28"/>
          <w:szCs w:val="28"/>
          <w:highlight w:val="white"/>
        </w:rPr>
        <w:t>Сс</w:t>
      </w:r>
      <w:proofErr w:type="spellEnd"/>
      <w:r>
        <w:rPr>
          <w:b/>
          <w:i/>
          <w:color w:val="000000"/>
          <w:sz w:val="28"/>
          <w:szCs w:val="28"/>
          <w:highlight w:val="white"/>
        </w:rPr>
        <w:t>»: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  <w:highlight w:val="white"/>
        </w:rPr>
      </w:pPr>
      <w:hyperlink r:id="rId9">
        <w:r>
          <w:rPr>
            <w:color w:val="0000FF"/>
            <w:sz w:val="28"/>
            <w:szCs w:val="28"/>
            <w:highlight w:val="white"/>
            <w:u w:val="single"/>
          </w:rPr>
          <w:t>https://youtu.be/VXGXnXHpnAY</w:t>
        </w:r>
      </w:hyperlink>
      <w:r>
        <w:rPr>
          <w:color w:val="000000"/>
          <w:sz w:val="28"/>
          <w:szCs w:val="28"/>
          <w:highlight w:val="white"/>
        </w:rPr>
        <w:t xml:space="preserve"> 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4. Физкультминутка</w:t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5.</w:t>
      </w:r>
      <w:r>
        <w:rPr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Знакомство с буквами С, с.</w:t>
      </w:r>
    </w:p>
    <w:p w:rsidR="003E22F2" w:rsidRPr="00F52544" w:rsidRDefault="00F5254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highlight w:val="white"/>
        </w:rPr>
        <w:t xml:space="preserve">- </w:t>
      </w:r>
      <w:r w:rsidRPr="00F52544">
        <w:rPr>
          <w:color w:val="000000"/>
          <w:sz w:val="28"/>
          <w:szCs w:val="28"/>
          <w:highlight w:val="white"/>
        </w:rPr>
        <w:t xml:space="preserve">Прочитай слоги на странице 46 </w:t>
      </w:r>
    </w:p>
    <w:p w:rsidR="00F52544" w:rsidRDefault="00F5254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  <w:highlight w:val="white"/>
        </w:rPr>
      </w:pPr>
    </w:p>
    <w:p w:rsidR="003E22F2" w:rsidRDefault="000B3AF0">
      <w:pPr>
        <w:pBdr>
          <w:top w:val="nil"/>
          <w:left w:val="nil"/>
          <w:bottom w:val="nil"/>
          <w:right w:val="nil"/>
          <w:between w:val="nil"/>
        </w:pBdr>
        <w:ind w:firstLine="708"/>
        <w:rPr>
          <w:color w:val="000000"/>
          <w:sz w:val="28"/>
          <w:szCs w:val="28"/>
        </w:rPr>
      </w:pPr>
      <w:r w:rsidRPr="000B3AF0">
        <w:rPr>
          <w:color w:val="000000"/>
          <w:sz w:val="28"/>
          <w:szCs w:val="28"/>
        </w:rPr>
        <w:t xml:space="preserve">Уважаемые родители, запишите голосовое сообщение или видео </w:t>
      </w:r>
      <w:r>
        <w:rPr>
          <w:color w:val="000000"/>
          <w:sz w:val="28"/>
          <w:szCs w:val="28"/>
        </w:rPr>
        <w:t>чтения слогов</w:t>
      </w:r>
      <w:r w:rsidRPr="000B3AF0">
        <w:rPr>
          <w:color w:val="000000"/>
          <w:sz w:val="28"/>
          <w:szCs w:val="28"/>
        </w:rPr>
        <w:t xml:space="preserve"> и отправьте мне на почту: </w:t>
      </w:r>
      <w:hyperlink r:id="rId10" w:history="1">
        <w:r w:rsidRPr="002C739D">
          <w:rPr>
            <w:rStyle w:val="a8"/>
            <w:sz w:val="28"/>
            <w:szCs w:val="28"/>
          </w:rPr>
          <w:t>t.a.ivashchenko@mail.ru</w:t>
        </w:r>
      </w:hyperlink>
      <w:r>
        <w:rPr>
          <w:color w:val="000000"/>
          <w:sz w:val="28"/>
          <w:szCs w:val="28"/>
        </w:rPr>
        <w:t xml:space="preserve"> </w:t>
      </w:r>
      <w:r w:rsidRPr="000B3AF0">
        <w:rPr>
          <w:color w:val="000000"/>
          <w:sz w:val="28"/>
          <w:szCs w:val="28"/>
        </w:rPr>
        <w:t xml:space="preserve"> или в приложение </w:t>
      </w:r>
      <w:proofErr w:type="spellStart"/>
      <w:r w:rsidRPr="000B3AF0">
        <w:rPr>
          <w:color w:val="000000"/>
          <w:sz w:val="28"/>
          <w:szCs w:val="28"/>
        </w:rPr>
        <w:t>Вконтакте</w:t>
      </w:r>
      <w:proofErr w:type="spellEnd"/>
      <w:r w:rsidRPr="000B3AF0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 xml:space="preserve">телеграмм, </w:t>
      </w:r>
      <w:r w:rsidRPr="000B3AF0">
        <w:rPr>
          <w:color w:val="000000"/>
          <w:sz w:val="28"/>
          <w:szCs w:val="28"/>
        </w:rPr>
        <w:t>как вам будет удобно.</w:t>
      </w:r>
    </w:p>
    <w:p w:rsidR="003E22F2" w:rsidRDefault="002C274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3360" behindDoc="0" locked="0" layoutInCell="1" hidden="0" allowOverlap="1">
            <wp:simplePos x="0" y="0"/>
            <wp:positionH relativeFrom="column">
              <wp:posOffset>4229100</wp:posOffset>
            </wp:positionH>
            <wp:positionV relativeFrom="paragraph">
              <wp:posOffset>-1904</wp:posOffset>
            </wp:positionV>
            <wp:extent cx="1828800" cy="1306195"/>
            <wp:effectExtent l="0" t="0" r="0" b="0"/>
            <wp:wrapSquare wrapText="bothSides" distT="0" distB="0" distL="114300" distR="11430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11"/>
                    <a:srcRect t="5496" r="11250" b="9935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3061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E22F2" w:rsidRDefault="003E22F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3E22F2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60083C"/>
    <w:multiLevelType w:val="multilevel"/>
    <w:tmpl w:val="2F16BA6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2F2"/>
    <w:rsid w:val="000B3AF0"/>
    <w:rsid w:val="002C2747"/>
    <w:rsid w:val="003E22F2"/>
    <w:rsid w:val="00F5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50833"/>
  <w15:docId w15:val="{D8962712-1CAF-4949-BF37-2FAC9B4ED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0B3A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5.jpg"/><Relationship Id="rId5" Type="http://schemas.openxmlformats.org/officeDocument/2006/relationships/image" Target="media/image1.jpg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VXGXnXHpn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3</cp:revision>
  <dcterms:created xsi:type="dcterms:W3CDTF">2022-10-05T17:52:00Z</dcterms:created>
  <dcterms:modified xsi:type="dcterms:W3CDTF">2022-10-05T18:29:00Z</dcterms:modified>
</cp:coreProperties>
</file>