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1670" w:rsidRDefault="00BB1670" w:rsidP="00BB1670">
      <w:pPr>
        <w:spacing w:before="100" w:beforeAutospacing="1" w:after="100" w:afterAutospacing="1" w:line="240" w:lineRule="auto"/>
        <w:outlineLvl w:val="2"/>
        <w:rPr>
          <w:lang w:val="uk-UA"/>
        </w:rPr>
      </w:pPr>
      <w:r>
        <w:rPr>
          <w:lang w:val="uk-UA"/>
        </w:rPr>
        <w:t xml:space="preserve">11 </w:t>
      </w:r>
      <w:proofErr w:type="spellStart"/>
      <w:r>
        <w:rPr>
          <w:lang w:val="uk-UA"/>
        </w:rPr>
        <w:t>класс</w:t>
      </w:r>
      <w:proofErr w:type="spellEnd"/>
      <w:r>
        <w:rPr>
          <w:lang w:val="uk-UA"/>
        </w:rPr>
        <w:t xml:space="preserve"> </w:t>
      </w:r>
      <w:proofErr w:type="spellStart"/>
      <w:r>
        <w:rPr>
          <w:lang w:val="uk-UA"/>
        </w:rPr>
        <w:t>Литература</w:t>
      </w:r>
      <w:proofErr w:type="spellEnd"/>
      <w:r>
        <w:rPr>
          <w:lang w:val="uk-UA"/>
        </w:rPr>
        <w:t xml:space="preserve">  Тема 1 Урок 6 Максим Горький</w:t>
      </w:r>
    </w:p>
    <w:p w:rsidR="00BB1670" w:rsidRDefault="00BB1670" w:rsidP="00BB1670">
      <w:pPr>
        <w:spacing w:before="100" w:beforeAutospacing="1" w:after="100" w:afterAutospacing="1" w:line="240" w:lineRule="auto"/>
        <w:outlineLvl w:val="2"/>
        <w:rPr>
          <w:lang w:val="uk-UA"/>
        </w:rPr>
      </w:pPr>
      <w:r>
        <w:t xml:space="preserve">Тема: Максим Горький. Творческий путь писателя. Художественный мир его </w:t>
      </w:r>
      <w:proofErr w:type="spellStart"/>
      <w:r>
        <w:t>произведений</w:t>
      </w:r>
      <w:proofErr w:type="gramStart"/>
      <w:r>
        <w:t>.</w:t>
      </w:r>
      <w:r>
        <w:t>Р</w:t>
      </w:r>
      <w:proofErr w:type="gramEnd"/>
      <w:r>
        <w:t>омантизм</w:t>
      </w:r>
      <w:proofErr w:type="spellEnd"/>
      <w:r>
        <w:t xml:space="preserve"> и реализм раннего Горького. Рассказы «Макар </w:t>
      </w:r>
      <w:proofErr w:type="spellStart"/>
      <w:r>
        <w:t>Чудра</w:t>
      </w:r>
      <w:proofErr w:type="spellEnd"/>
      <w:r>
        <w:t xml:space="preserve">», «Старуха </w:t>
      </w:r>
      <w:proofErr w:type="spellStart"/>
      <w:r>
        <w:t>Изергиль</w:t>
      </w:r>
      <w:proofErr w:type="spellEnd"/>
      <w:r>
        <w:t>», «</w:t>
      </w:r>
      <w:proofErr w:type="spellStart"/>
      <w:r>
        <w:t>Челкаш</w:t>
      </w:r>
      <w:proofErr w:type="spellEnd"/>
      <w:r>
        <w:t xml:space="preserve">», «Карамора» </w:t>
      </w:r>
    </w:p>
    <w:p w:rsidR="00BB1670" w:rsidRPr="00BB1670" w:rsidRDefault="00DA023D" w:rsidP="00DA023D">
      <w:pPr>
        <w:spacing w:before="100" w:beforeAutospacing="1" w:after="100" w:afterAutospacing="1" w:line="240" w:lineRule="auto"/>
        <w:outlineLvl w:val="2"/>
        <w:rPr>
          <w:lang w:val="uk-UA"/>
        </w:rPr>
      </w:pPr>
      <w:proofErr w:type="spellStart"/>
      <w:r>
        <w:rPr>
          <w:lang w:val="uk-UA"/>
        </w:rPr>
        <w:t>Цель</w:t>
      </w:r>
      <w:proofErr w:type="spellEnd"/>
      <w:r>
        <w:rPr>
          <w:lang w:val="uk-UA"/>
        </w:rPr>
        <w:t xml:space="preserve">.  </w:t>
      </w:r>
      <w:bookmarkStart w:id="0" w:name="_GoBack"/>
      <w:bookmarkEnd w:id="0"/>
      <w:r>
        <w:rPr>
          <w:rFonts w:ascii="Times New Roman" w:eastAsia="Times New Roman" w:hAnsi="Times New Roman" w:cs="Times New Roman"/>
          <w:sz w:val="24"/>
          <w:szCs w:val="24"/>
          <w:lang w:val="uk-UA" w:eastAsia="ru-RU"/>
        </w:rPr>
        <w:t>Знакомство</w:t>
      </w:r>
      <w:r w:rsidR="00BB1670" w:rsidRPr="00BB1670">
        <w:rPr>
          <w:rFonts w:ascii="Times New Roman" w:eastAsia="Times New Roman" w:hAnsi="Times New Roman" w:cs="Times New Roman"/>
          <w:sz w:val="24"/>
          <w:szCs w:val="24"/>
          <w:lang w:eastAsia="ru-RU"/>
        </w:rPr>
        <w:t xml:space="preserve"> обучающихся с вехами биографии и творчества писателя</w:t>
      </w:r>
      <w:r>
        <w:rPr>
          <w:rFonts w:ascii="Times New Roman" w:eastAsia="Times New Roman" w:hAnsi="Times New Roman" w:cs="Times New Roman"/>
          <w:sz w:val="24"/>
          <w:szCs w:val="24"/>
          <w:lang w:val="uk-UA" w:eastAsia="ru-RU"/>
        </w:rPr>
        <w:t>,</w:t>
      </w:r>
    </w:p>
    <w:p w:rsidR="00BB1670" w:rsidRPr="00BB1670" w:rsidRDefault="00BB1670" w:rsidP="00DA023D">
      <w:pPr>
        <w:spacing w:before="100" w:beforeAutospacing="1" w:after="0" w:line="240" w:lineRule="auto"/>
        <w:rPr>
          <w:rFonts w:ascii="Times New Roman" w:eastAsia="Times New Roman" w:hAnsi="Times New Roman" w:cs="Times New Roman"/>
          <w:sz w:val="24"/>
          <w:szCs w:val="24"/>
          <w:lang w:eastAsia="ru-RU"/>
        </w:rPr>
      </w:pPr>
      <w:proofErr w:type="spellStart"/>
      <w:r w:rsidRPr="00BB1670">
        <w:rPr>
          <w:rFonts w:ascii="Times New Roman" w:eastAsia="Times New Roman" w:hAnsi="Times New Roman" w:cs="Times New Roman"/>
          <w:sz w:val="24"/>
          <w:szCs w:val="24"/>
          <w:lang w:eastAsia="ru-RU"/>
        </w:rPr>
        <w:t>особенност</w:t>
      </w:r>
      <w:proofErr w:type="spellEnd"/>
      <w:r w:rsidR="00DA023D">
        <w:rPr>
          <w:rFonts w:ascii="Times New Roman" w:eastAsia="Times New Roman" w:hAnsi="Times New Roman" w:cs="Times New Roman"/>
          <w:sz w:val="24"/>
          <w:szCs w:val="24"/>
          <w:lang w:val="uk-UA" w:eastAsia="ru-RU"/>
        </w:rPr>
        <w:t>ями</w:t>
      </w:r>
      <w:r w:rsidRPr="00BB1670">
        <w:rPr>
          <w:rFonts w:ascii="Times New Roman" w:eastAsia="Times New Roman" w:hAnsi="Times New Roman" w:cs="Times New Roman"/>
          <w:sz w:val="24"/>
          <w:szCs w:val="24"/>
          <w:lang w:eastAsia="ru-RU"/>
        </w:rPr>
        <w:t xml:space="preserve"> романтизма Горького.</w:t>
      </w:r>
    </w:p>
    <w:p w:rsidR="00BB1670" w:rsidRPr="00DA023D" w:rsidRDefault="00DA023D" w:rsidP="00DA023D">
      <w:pPr>
        <w:spacing w:before="100" w:beforeAutospacing="1" w:after="0" w:line="240" w:lineRule="auto"/>
        <w:ind w:left="720"/>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 xml:space="preserve"> </w:t>
      </w:r>
      <w:r w:rsidR="00BB1670">
        <w:t xml:space="preserve">В тетрадь записать: </w:t>
      </w:r>
    </w:p>
    <w:p w:rsidR="00BB1670" w:rsidRDefault="00BB1670" w:rsidP="00BB1670">
      <w:pPr>
        <w:spacing w:before="100" w:beforeAutospacing="1" w:after="100" w:afterAutospacing="1" w:line="240" w:lineRule="auto"/>
        <w:ind w:left="708"/>
        <w:outlineLvl w:val="2"/>
        <w:rPr>
          <w:lang w:val="uk-UA"/>
        </w:rPr>
      </w:pPr>
      <w:proofErr w:type="spellStart"/>
      <w:r>
        <w:rPr>
          <w:lang w:val="uk-UA"/>
        </w:rPr>
        <w:t>Пятнадцатое</w:t>
      </w:r>
      <w:proofErr w:type="spellEnd"/>
      <w:r>
        <w:rPr>
          <w:lang w:val="uk-UA"/>
        </w:rPr>
        <w:t xml:space="preserve"> </w:t>
      </w:r>
      <w:proofErr w:type="spellStart"/>
      <w:r>
        <w:rPr>
          <w:lang w:val="uk-UA"/>
        </w:rPr>
        <w:t>сентября</w:t>
      </w:r>
      <w:proofErr w:type="spellEnd"/>
      <w:r>
        <w:t xml:space="preserve"> </w:t>
      </w:r>
      <w:r>
        <w:br/>
        <w:t xml:space="preserve">Дистанционное обучение </w:t>
      </w:r>
      <w:r>
        <w:br/>
        <w:t xml:space="preserve">Тема урока </w:t>
      </w:r>
      <w:r>
        <w:rPr>
          <w:lang w:val="uk-UA"/>
        </w:rPr>
        <w:t xml:space="preserve">    </w:t>
      </w:r>
    </w:p>
    <w:p w:rsidR="00BB1670" w:rsidRDefault="00DA023D" w:rsidP="00BB1670">
      <w:pPr>
        <w:spacing w:before="100" w:beforeAutospacing="1" w:after="100" w:afterAutospacing="1" w:line="240" w:lineRule="auto"/>
        <w:outlineLvl w:val="2"/>
        <w:rPr>
          <w:rFonts w:ascii="Times New Roman" w:eastAsia="Times New Roman" w:hAnsi="Times New Roman" w:cs="Times New Roman"/>
          <w:b/>
          <w:bCs/>
          <w:sz w:val="27"/>
          <w:szCs w:val="27"/>
          <w:lang w:val="uk-UA" w:eastAsia="ru-RU"/>
        </w:rPr>
      </w:pPr>
      <w:r>
        <w:rPr>
          <w:lang w:val="uk-UA"/>
        </w:rPr>
        <w:t>1.</w:t>
      </w:r>
      <w:r w:rsidR="00BB1670">
        <w:t xml:space="preserve">Ребята, просмотрите внимательно </w:t>
      </w:r>
      <w:proofErr w:type="spellStart"/>
      <w:r w:rsidR="00BB1670">
        <w:t>видеоурок</w:t>
      </w:r>
      <w:proofErr w:type="spellEnd"/>
      <w:r w:rsidR="00BB1670">
        <w:t xml:space="preserve"> по ссылке: </w:t>
      </w:r>
      <w:hyperlink r:id="rId6" w:tgtFrame="_blank" w:history="1">
        <w:r w:rsidR="00BB1670">
          <w:rPr>
            <w:rStyle w:val="a5"/>
          </w:rPr>
          <w:t>https://resh.edu.ru/subject/lesson/4815/main/300725/</w:t>
        </w:r>
      </w:hyperlink>
      <w:r w:rsidR="00BB1670">
        <w:t xml:space="preserve"> </w:t>
      </w:r>
      <w:r w:rsidR="00BB1670">
        <w:br/>
        <w:t xml:space="preserve">Сделать краткий конспект (из </w:t>
      </w:r>
      <w:proofErr w:type="spellStart"/>
      <w:r w:rsidR="00BB1670">
        <w:t>видеоурока</w:t>
      </w:r>
      <w:proofErr w:type="spellEnd"/>
      <w:r w:rsidR="00BB1670">
        <w:t xml:space="preserve">) </w:t>
      </w:r>
      <w:r w:rsidR="00BB1670">
        <w:br/>
        <w:t xml:space="preserve">Прочитайте рассказы «Макар </w:t>
      </w:r>
      <w:proofErr w:type="spellStart"/>
      <w:r w:rsidR="00BB1670">
        <w:t>Чудра</w:t>
      </w:r>
      <w:proofErr w:type="spellEnd"/>
      <w:r w:rsidR="00BB1670">
        <w:t xml:space="preserve">», «Старуха </w:t>
      </w:r>
      <w:proofErr w:type="spellStart"/>
      <w:r w:rsidR="00BB1670">
        <w:t>Изергиль</w:t>
      </w:r>
      <w:proofErr w:type="spellEnd"/>
      <w:r w:rsidR="00BB1670">
        <w:t xml:space="preserve">». </w:t>
      </w:r>
      <w:r w:rsidR="00BB1670">
        <w:br/>
        <w:t xml:space="preserve">Посмотрите видео </w:t>
      </w:r>
      <w:hyperlink r:id="rId7" w:tgtFrame="_blank" w:history="1">
        <w:r w:rsidR="00BB1670">
          <w:rPr>
            <w:rStyle w:val="a5"/>
          </w:rPr>
          <w:t>https://www.youtube.com/watch?v=ipSMySderxI</w:t>
        </w:r>
      </w:hyperlink>
      <w:r w:rsidR="00BB1670">
        <w:t xml:space="preserve"> 11 класс - Литература - М. Горький. Жизнь и творчество. Рассказ "Старуха </w:t>
      </w:r>
      <w:proofErr w:type="spellStart"/>
      <w:r w:rsidR="00BB1670">
        <w:t>Изергиль</w:t>
      </w:r>
      <w:proofErr w:type="spellEnd"/>
      <w:r w:rsidR="00BB1670">
        <w:t xml:space="preserve">". Пьеса "На дне" </w:t>
      </w:r>
      <w:r w:rsidR="00BB1670">
        <w:br/>
      </w:r>
      <w:r w:rsidR="00BB1670">
        <w:br/>
      </w:r>
      <w:hyperlink r:id="rId8" w:tgtFrame="_blank" w:history="1">
        <w:r w:rsidR="00BB1670">
          <w:rPr>
            <w:rStyle w:val="a5"/>
          </w:rPr>
          <w:t>https://www.youtube.com/watch?v=IZ-WDsk4KlI</w:t>
        </w:r>
      </w:hyperlink>
      <w:r w:rsidR="00BB1670">
        <w:t xml:space="preserve"> Литература 11 класс (Урок№12 - Романтизм раннего творчества </w:t>
      </w:r>
      <w:proofErr w:type="spellStart"/>
      <w:r w:rsidR="00BB1670">
        <w:t>М.Горького</w:t>
      </w:r>
      <w:proofErr w:type="spellEnd"/>
      <w:r w:rsidR="00BB1670">
        <w:t xml:space="preserve">.) </w:t>
      </w:r>
      <w:r w:rsidR="00BB1670">
        <w:br/>
      </w:r>
      <w:r w:rsidR="00BB1670">
        <w:br/>
      </w:r>
      <w:r w:rsidR="00BB1670" w:rsidRPr="00DA023D">
        <w:rPr>
          <w:b/>
        </w:rPr>
        <w:t>Домашнее задание</w:t>
      </w:r>
      <w:r>
        <w:rPr>
          <w:lang w:val="uk-UA"/>
        </w:rPr>
        <w:t>:</w:t>
      </w:r>
      <w:r w:rsidR="00BB1670">
        <w:t xml:space="preserve"> </w:t>
      </w:r>
      <w:r>
        <w:rPr>
          <w:lang w:val="uk-UA"/>
        </w:rPr>
        <w:t xml:space="preserve"> </w:t>
      </w:r>
      <w:r w:rsidR="00BB1670">
        <w:t xml:space="preserve">Сделать краткий конспект творческого пути писателя, прочитать «Старуха </w:t>
      </w:r>
      <w:proofErr w:type="spellStart"/>
      <w:r w:rsidR="00BB1670">
        <w:t>Изергиль</w:t>
      </w:r>
      <w:proofErr w:type="spellEnd"/>
      <w:r w:rsidR="00BB1670">
        <w:t>».</w:t>
      </w:r>
    </w:p>
    <w:p w:rsidR="00BB1670" w:rsidRDefault="00DA023D" w:rsidP="00BB1670">
      <w:pPr>
        <w:spacing w:before="100" w:beforeAutospacing="1" w:after="100" w:afterAutospacing="1" w:line="240" w:lineRule="auto"/>
        <w:rPr>
          <w:rFonts w:ascii="Times New Roman" w:eastAsia="Times New Roman" w:hAnsi="Times New Roman" w:cs="Times New Roman"/>
          <w:b/>
          <w:bCs/>
          <w:sz w:val="27"/>
          <w:szCs w:val="27"/>
          <w:lang w:val="uk-UA" w:eastAsia="ru-RU"/>
        </w:rPr>
      </w:pPr>
      <w:r>
        <w:rPr>
          <w:rFonts w:ascii="Times New Roman" w:eastAsia="Times New Roman" w:hAnsi="Times New Roman" w:cs="Times New Roman"/>
          <w:b/>
          <w:bCs/>
          <w:sz w:val="27"/>
          <w:szCs w:val="27"/>
          <w:lang w:val="uk-UA" w:eastAsia="ru-RU"/>
        </w:rPr>
        <w:t xml:space="preserve"> </w:t>
      </w:r>
      <w:proofErr w:type="spellStart"/>
      <w:r>
        <w:rPr>
          <w:rFonts w:ascii="Times New Roman" w:eastAsia="Times New Roman" w:hAnsi="Times New Roman" w:cs="Times New Roman"/>
          <w:b/>
          <w:bCs/>
          <w:sz w:val="27"/>
          <w:szCs w:val="27"/>
          <w:lang w:val="uk-UA" w:eastAsia="ru-RU"/>
        </w:rPr>
        <w:t>Внимание</w:t>
      </w:r>
      <w:proofErr w:type="spellEnd"/>
      <w:r>
        <w:rPr>
          <w:rFonts w:ascii="Times New Roman" w:eastAsia="Times New Roman" w:hAnsi="Times New Roman" w:cs="Times New Roman"/>
          <w:b/>
          <w:bCs/>
          <w:sz w:val="27"/>
          <w:szCs w:val="27"/>
          <w:lang w:val="uk-UA" w:eastAsia="ru-RU"/>
        </w:rPr>
        <w:t xml:space="preserve">! </w:t>
      </w:r>
      <w:proofErr w:type="spellStart"/>
      <w:r>
        <w:rPr>
          <w:rFonts w:ascii="Times New Roman" w:eastAsia="Times New Roman" w:hAnsi="Times New Roman" w:cs="Times New Roman"/>
          <w:b/>
          <w:bCs/>
          <w:sz w:val="27"/>
          <w:szCs w:val="27"/>
          <w:lang w:val="uk-UA" w:eastAsia="ru-RU"/>
        </w:rPr>
        <w:t>Можно</w:t>
      </w:r>
      <w:proofErr w:type="spellEnd"/>
      <w:r>
        <w:rPr>
          <w:rFonts w:ascii="Times New Roman" w:eastAsia="Times New Roman" w:hAnsi="Times New Roman" w:cs="Times New Roman"/>
          <w:b/>
          <w:bCs/>
          <w:sz w:val="27"/>
          <w:szCs w:val="27"/>
          <w:lang w:val="uk-UA" w:eastAsia="ru-RU"/>
        </w:rPr>
        <w:t xml:space="preserve"> </w:t>
      </w:r>
      <w:proofErr w:type="spellStart"/>
      <w:r>
        <w:rPr>
          <w:rFonts w:ascii="Times New Roman" w:eastAsia="Times New Roman" w:hAnsi="Times New Roman" w:cs="Times New Roman"/>
          <w:b/>
          <w:bCs/>
          <w:sz w:val="27"/>
          <w:szCs w:val="27"/>
          <w:lang w:val="uk-UA" w:eastAsia="ru-RU"/>
        </w:rPr>
        <w:t>работать</w:t>
      </w:r>
      <w:proofErr w:type="spellEnd"/>
      <w:r>
        <w:rPr>
          <w:rFonts w:ascii="Times New Roman" w:eastAsia="Times New Roman" w:hAnsi="Times New Roman" w:cs="Times New Roman"/>
          <w:b/>
          <w:bCs/>
          <w:sz w:val="27"/>
          <w:szCs w:val="27"/>
          <w:lang w:val="uk-UA" w:eastAsia="ru-RU"/>
        </w:rPr>
        <w:t xml:space="preserve"> по ученику! Стр.186-191.</w:t>
      </w:r>
    </w:p>
    <w:p w:rsidR="00DA023D" w:rsidRPr="00BB1670" w:rsidRDefault="00DA023D" w:rsidP="00BB1670">
      <w:pPr>
        <w:spacing w:before="100" w:beforeAutospacing="1" w:after="100" w:afterAutospacing="1" w:line="240" w:lineRule="auto"/>
        <w:rPr>
          <w:rFonts w:ascii="Times New Roman" w:eastAsia="Times New Roman" w:hAnsi="Times New Roman" w:cs="Times New Roman"/>
          <w:sz w:val="24"/>
          <w:szCs w:val="24"/>
          <w:lang w:val="uk-UA" w:eastAsia="ru-RU"/>
        </w:rPr>
      </w:pPr>
      <w:proofErr w:type="spellStart"/>
      <w:r>
        <w:rPr>
          <w:rFonts w:ascii="Times New Roman" w:eastAsia="Times New Roman" w:hAnsi="Times New Roman" w:cs="Times New Roman"/>
          <w:b/>
          <w:bCs/>
          <w:sz w:val="27"/>
          <w:szCs w:val="27"/>
          <w:lang w:val="uk-UA" w:eastAsia="ru-RU"/>
        </w:rPr>
        <w:t>Материал</w:t>
      </w:r>
      <w:proofErr w:type="spellEnd"/>
      <w:r>
        <w:rPr>
          <w:rFonts w:ascii="Times New Roman" w:eastAsia="Times New Roman" w:hAnsi="Times New Roman" w:cs="Times New Roman"/>
          <w:b/>
          <w:bCs/>
          <w:sz w:val="27"/>
          <w:szCs w:val="27"/>
          <w:lang w:val="uk-UA" w:eastAsia="ru-RU"/>
        </w:rPr>
        <w:t xml:space="preserve"> к уроку.</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b/>
          <w:bCs/>
          <w:sz w:val="24"/>
          <w:szCs w:val="24"/>
          <w:lang w:eastAsia="ru-RU"/>
        </w:rPr>
        <w:t>Максим Горький</w:t>
      </w:r>
      <w:r w:rsidRPr="00BB1670">
        <w:rPr>
          <w:rFonts w:ascii="Times New Roman" w:eastAsia="Times New Roman" w:hAnsi="Times New Roman" w:cs="Times New Roman"/>
          <w:sz w:val="24"/>
          <w:szCs w:val="24"/>
          <w:lang w:eastAsia="ru-RU"/>
        </w:rPr>
        <w:t xml:space="preserve"> – одна из самых противоречивых фигур в русской литературе. </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noProof/>
          <w:sz w:val="24"/>
          <w:szCs w:val="24"/>
          <w:lang w:eastAsia="ru-RU"/>
        </w:rPr>
        <w:drawing>
          <wp:inline distT="0" distB="0" distL="0" distR="0" wp14:anchorId="736837AB" wp14:editId="002C8D3E">
            <wp:extent cx="2143125" cy="2571750"/>
            <wp:effectExtent l="0" t="0" r="9525" b="0"/>
            <wp:docPr id="1" name="Рисунок 1" descr="https://fsd.videouroki.net/products/conspekty/ruslit111/09-m-gorkij-zhizn-i-tvorchestvo-staruha-izergil.files/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fsd.videouroki.net/products/conspekty/ruslit111/09-m-gorkij-zhizn-i-tvorchestvo-staruha-izergil.files/image00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43125" cy="2571750"/>
                    </a:xfrm>
                    <a:prstGeom prst="rect">
                      <a:avLst/>
                    </a:prstGeom>
                    <a:noFill/>
                    <a:ln>
                      <a:noFill/>
                    </a:ln>
                  </pic:spPr>
                </pic:pic>
              </a:graphicData>
            </a:graphic>
          </wp:inline>
        </w:drawing>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Его называли основоположником соцреализма и символом романтизма начала XX века. Горький дважды становился политическим эмигрантом. </w:t>
      </w:r>
      <w:proofErr w:type="gramStart"/>
      <w:r w:rsidRPr="00BB1670">
        <w:rPr>
          <w:rFonts w:ascii="Times New Roman" w:eastAsia="Times New Roman" w:hAnsi="Times New Roman" w:cs="Times New Roman"/>
          <w:sz w:val="24"/>
          <w:szCs w:val="24"/>
          <w:lang w:eastAsia="ru-RU"/>
        </w:rPr>
        <w:t>Первый раз при царской власти, второй – при советской.</w:t>
      </w:r>
      <w:proofErr w:type="gramEnd"/>
      <w:r w:rsidRPr="00BB1670">
        <w:rPr>
          <w:rFonts w:ascii="Times New Roman" w:eastAsia="Times New Roman" w:hAnsi="Times New Roman" w:cs="Times New Roman"/>
          <w:sz w:val="24"/>
          <w:szCs w:val="24"/>
          <w:lang w:eastAsia="ru-RU"/>
        </w:rPr>
        <w:t xml:space="preserve"> Оценивали жизнь и творчество писателя в разные периоды </w:t>
      </w:r>
      <w:r w:rsidRPr="00BB1670">
        <w:rPr>
          <w:rFonts w:ascii="Times New Roman" w:eastAsia="Times New Roman" w:hAnsi="Times New Roman" w:cs="Times New Roman"/>
          <w:sz w:val="24"/>
          <w:szCs w:val="24"/>
          <w:lang w:eastAsia="ru-RU"/>
        </w:rPr>
        <w:lastRenderedPageBreak/>
        <w:t>истории нашей страны тоже по-разному. Горького возносили на вершину славы и свергали с неё.</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b/>
          <w:bCs/>
          <w:sz w:val="24"/>
          <w:szCs w:val="24"/>
          <w:lang w:eastAsia="ru-RU"/>
        </w:rPr>
        <w:t>Алексей Максимович Пешков</w:t>
      </w:r>
      <w:r w:rsidRPr="00BB1670">
        <w:rPr>
          <w:rFonts w:ascii="Times New Roman" w:eastAsia="Times New Roman" w:hAnsi="Times New Roman" w:cs="Times New Roman"/>
          <w:sz w:val="24"/>
          <w:szCs w:val="24"/>
          <w:lang w:eastAsia="ru-RU"/>
        </w:rPr>
        <w:t xml:space="preserve">, известный нам под псевдонимом Максим Горький, был единственным сыном Максима </w:t>
      </w:r>
      <w:proofErr w:type="spellStart"/>
      <w:r w:rsidRPr="00BB1670">
        <w:rPr>
          <w:rFonts w:ascii="Times New Roman" w:eastAsia="Times New Roman" w:hAnsi="Times New Roman" w:cs="Times New Roman"/>
          <w:sz w:val="24"/>
          <w:szCs w:val="24"/>
          <w:lang w:eastAsia="ru-RU"/>
        </w:rPr>
        <w:t>Савватиевича</w:t>
      </w:r>
      <w:proofErr w:type="spellEnd"/>
      <w:r w:rsidRPr="00BB1670">
        <w:rPr>
          <w:rFonts w:ascii="Times New Roman" w:eastAsia="Times New Roman" w:hAnsi="Times New Roman" w:cs="Times New Roman"/>
          <w:sz w:val="24"/>
          <w:szCs w:val="24"/>
          <w:lang w:eastAsia="ru-RU"/>
        </w:rPr>
        <w:t xml:space="preserve"> Пешкова и его жены Варвары Васильевны. Писатель появился на свет 16 марта 1868 года. Когда мальчику исполнилось 3 года, он тяжело заболел холерой. Его удалось спасти, но болезнь оборвала жизнь его отца, который выхаживал своего больного ребёнка. </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Варвара Васильевна скоро вышла замуж второй раз, оставив сына на попечение родителям. </w:t>
      </w:r>
      <w:r w:rsidRPr="00BB1670">
        <w:rPr>
          <w:rFonts w:ascii="Times New Roman" w:eastAsia="Times New Roman" w:hAnsi="Times New Roman" w:cs="Times New Roman"/>
          <w:b/>
          <w:bCs/>
          <w:sz w:val="24"/>
          <w:szCs w:val="24"/>
          <w:lang w:eastAsia="ru-RU"/>
        </w:rPr>
        <w:t>Детские впечатления</w:t>
      </w:r>
      <w:r w:rsidRPr="00BB1670">
        <w:rPr>
          <w:rFonts w:ascii="Times New Roman" w:eastAsia="Times New Roman" w:hAnsi="Times New Roman" w:cs="Times New Roman"/>
          <w:sz w:val="24"/>
          <w:szCs w:val="24"/>
          <w:lang w:eastAsia="ru-RU"/>
        </w:rPr>
        <w:t xml:space="preserve"> о годах в доме бабушки и дедушки позже нашли отражение в </w:t>
      </w:r>
      <w:r w:rsidRPr="00BB1670">
        <w:rPr>
          <w:rFonts w:ascii="Times New Roman" w:eastAsia="Times New Roman" w:hAnsi="Times New Roman" w:cs="Times New Roman"/>
          <w:b/>
          <w:bCs/>
          <w:sz w:val="24"/>
          <w:szCs w:val="24"/>
          <w:lang w:eastAsia="ru-RU"/>
        </w:rPr>
        <w:t>повести «Детство»</w:t>
      </w:r>
      <w:r w:rsidRPr="00BB1670">
        <w:rPr>
          <w:rFonts w:ascii="Times New Roman" w:eastAsia="Times New Roman" w:hAnsi="Times New Roman" w:cs="Times New Roman"/>
          <w:sz w:val="24"/>
          <w:szCs w:val="24"/>
          <w:lang w:eastAsia="ru-RU"/>
        </w:rPr>
        <w:t xml:space="preserve">. Конечно, автобиографическую трилогию «Детство», «В людях» и «Мои университеты» нельзя рассматривать как абсолютно достоверный источник. Всё-таки это художественное переосмысление своего жизненного опыта. Но именно в этих книгах можно проследить формирование личности писателя, его мировоззрения. </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Огромное влияние на писателя оказала его бабушка, </w:t>
      </w:r>
      <w:r w:rsidRPr="00BB1670">
        <w:rPr>
          <w:rFonts w:ascii="Times New Roman" w:eastAsia="Times New Roman" w:hAnsi="Times New Roman" w:cs="Times New Roman"/>
          <w:b/>
          <w:bCs/>
          <w:sz w:val="24"/>
          <w:szCs w:val="24"/>
          <w:lang w:eastAsia="ru-RU"/>
        </w:rPr>
        <w:t>Акулина</w:t>
      </w:r>
      <w:r w:rsidRPr="00BB1670">
        <w:rPr>
          <w:rFonts w:ascii="Times New Roman" w:eastAsia="Times New Roman" w:hAnsi="Times New Roman" w:cs="Times New Roman"/>
          <w:sz w:val="24"/>
          <w:szCs w:val="24"/>
          <w:lang w:eastAsia="ru-RU"/>
        </w:rPr>
        <w:t xml:space="preserve">. Горький вспоминал: </w:t>
      </w:r>
      <w:r w:rsidRPr="00BB1670">
        <w:rPr>
          <w:rFonts w:ascii="Times New Roman" w:eastAsia="Times New Roman" w:hAnsi="Times New Roman" w:cs="Times New Roman"/>
          <w:i/>
          <w:iCs/>
          <w:sz w:val="24"/>
          <w:szCs w:val="24"/>
          <w:lang w:eastAsia="ru-RU"/>
        </w:rPr>
        <w:t>«Я был наполнен стихами бабушки, как улей мёдом; кажется, я и думал в формах её стихов».</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После того, как дед Горького разорился, вся семья переехала в самый нищий район. В 11 лет писатель узнал, что такое голод, унижения и тяжкий труд. Мальчику приходилось искать на улице старые вещи, чтобы продать их и заработать на хлеб. Вот что писал Горький о школе: </w:t>
      </w:r>
      <w:r w:rsidRPr="00BB1670">
        <w:rPr>
          <w:rFonts w:ascii="Times New Roman" w:eastAsia="Times New Roman" w:hAnsi="Times New Roman" w:cs="Times New Roman"/>
          <w:i/>
          <w:iCs/>
          <w:sz w:val="24"/>
          <w:szCs w:val="24"/>
          <w:lang w:eastAsia="ru-RU"/>
        </w:rPr>
        <w:t xml:space="preserve">«... ученики высмеивали меня, называя ветошником, </w:t>
      </w:r>
      <w:proofErr w:type="spellStart"/>
      <w:r w:rsidRPr="00BB1670">
        <w:rPr>
          <w:rFonts w:ascii="Times New Roman" w:eastAsia="Times New Roman" w:hAnsi="Times New Roman" w:cs="Times New Roman"/>
          <w:i/>
          <w:iCs/>
          <w:sz w:val="24"/>
          <w:szCs w:val="24"/>
          <w:lang w:eastAsia="ru-RU"/>
        </w:rPr>
        <w:t>нищебродом</w:t>
      </w:r>
      <w:proofErr w:type="spellEnd"/>
      <w:r w:rsidRPr="00BB1670">
        <w:rPr>
          <w:rFonts w:ascii="Times New Roman" w:eastAsia="Times New Roman" w:hAnsi="Times New Roman" w:cs="Times New Roman"/>
          <w:i/>
          <w:iCs/>
          <w:sz w:val="24"/>
          <w:szCs w:val="24"/>
          <w:lang w:eastAsia="ru-RU"/>
        </w:rPr>
        <w:t>, а однажды, после ссоры, заявили учителю, что от меня пахнет помойной ямой и нельзя сидеть рядом со мной».</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Училище главный советский писатель не смог закончить из-за бедности. А к экзаменам в Казанский университет его не допустили из-за отсутствия аттестата. Поэтому своим образованием Горький занялся сам. Чтение он полюбил ещё с детства. В юности его любимыми писателями стали </w:t>
      </w:r>
      <w:r w:rsidRPr="00BB1670">
        <w:rPr>
          <w:rFonts w:ascii="Times New Roman" w:eastAsia="Times New Roman" w:hAnsi="Times New Roman" w:cs="Times New Roman"/>
          <w:b/>
          <w:bCs/>
          <w:sz w:val="24"/>
          <w:szCs w:val="24"/>
          <w:lang w:eastAsia="ru-RU"/>
        </w:rPr>
        <w:t>Флобер</w:t>
      </w:r>
      <w:r w:rsidRPr="00BB1670">
        <w:rPr>
          <w:rFonts w:ascii="Times New Roman" w:eastAsia="Times New Roman" w:hAnsi="Times New Roman" w:cs="Times New Roman"/>
          <w:sz w:val="24"/>
          <w:szCs w:val="24"/>
          <w:lang w:eastAsia="ru-RU"/>
        </w:rPr>
        <w:t xml:space="preserve">, </w:t>
      </w:r>
      <w:r w:rsidRPr="00BB1670">
        <w:rPr>
          <w:rFonts w:ascii="Times New Roman" w:eastAsia="Times New Roman" w:hAnsi="Times New Roman" w:cs="Times New Roman"/>
          <w:b/>
          <w:bCs/>
          <w:sz w:val="24"/>
          <w:szCs w:val="24"/>
          <w:lang w:eastAsia="ru-RU"/>
        </w:rPr>
        <w:t>Бальзак</w:t>
      </w:r>
      <w:r w:rsidRPr="00BB1670">
        <w:rPr>
          <w:rFonts w:ascii="Times New Roman" w:eastAsia="Times New Roman" w:hAnsi="Times New Roman" w:cs="Times New Roman"/>
          <w:sz w:val="24"/>
          <w:szCs w:val="24"/>
          <w:lang w:eastAsia="ru-RU"/>
        </w:rPr>
        <w:t xml:space="preserve"> и </w:t>
      </w:r>
      <w:r w:rsidRPr="00BB1670">
        <w:rPr>
          <w:rFonts w:ascii="Times New Roman" w:eastAsia="Times New Roman" w:hAnsi="Times New Roman" w:cs="Times New Roman"/>
          <w:b/>
          <w:bCs/>
          <w:sz w:val="24"/>
          <w:szCs w:val="24"/>
          <w:lang w:eastAsia="ru-RU"/>
        </w:rPr>
        <w:t>Стендаль</w:t>
      </w:r>
      <w:r w:rsidRPr="00BB1670">
        <w:rPr>
          <w:rFonts w:ascii="Times New Roman" w:eastAsia="Times New Roman" w:hAnsi="Times New Roman" w:cs="Times New Roman"/>
          <w:sz w:val="24"/>
          <w:szCs w:val="24"/>
          <w:lang w:eastAsia="ru-RU"/>
        </w:rPr>
        <w:t xml:space="preserve">. </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noProof/>
          <w:sz w:val="24"/>
          <w:szCs w:val="24"/>
          <w:lang w:eastAsia="ru-RU"/>
        </w:rPr>
        <w:drawing>
          <wp:inline distT="0" distB="0" distL="0" distR="0" wp14:anchorId="48332936" wp14:editId="6DC0E477">
            <wp:extent cx="5114925" cy="1962150"/>
            <wp:effectExtent l="0" t="0" r="9525" b="0"/>
            <wp:docPr id="2" name="Рисунок 2" descr="https://fsd.videouroki.net/products/conspekty/ruslit111/09-m-gorkij-zhizn-i-tvorchestvo-staruha-izergil.files/image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fsd.videouroki.net/products/conspekty/ruslit111/09-m-gorkij-zhizn-i-tvorchestvo-staruha-izergil.files/image00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14925" cy="1962150"/>
                    </a:xfrm>
                    <a:prstGeom prst="rect">
                      <a:avLst/>
                    </a:prstGeom>
                    <a:noFill/>
                    <a:ln>
                      <a:noFill/>
                    </a:ln>
                  </pic:spPr>
                </pic:pic>
              </a:graphicData>
            </a:graphic>
          </wp:inline>
        </w:drawing>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Кроме того, Горький изучал философию, особенно работы </w:t>
      </w:r>
      <w:r w:rsidRPr="00BB1670">
        <w:rPr>
          <w:rFonts w:ascii="Times New Roman" w:eastAsia="Times New Roman" w:hAnsi="Times New Roman" w:cs="Times New Roman"/>
          <w:b/>
          <w:bCs/>
          <w:sz w:val="24"/>
          <w:szCs w:val="24"/>
          <w:lang w:eastAsia="ru-RU"/>
        </w:rPr>
        <w:t>Ницше</w:t>
      </w:r>
      <w:r w:rsidRPr="00BB1670">
        <w:rPr>
          <w:rFonts w:ascii="Times New Roman" w:eastAsia="Times New Roman" w:hAnsi="Times New Roman" w:cs="Times New Roman"/>
          <w:sz w:val="24"/>
          <w:szCs w:val="24"/>
          <w:lang w:eastAsia="ru-RU"/>
        </w:rPr>
        <w:t xml:space="preserve"> и </w:t>
      </w:r>
      <w:r w:rsidRPr="00BB1670">
        <w:rPr>
          <w:rFonts w:ascii="Times New Roman" w:eastAsia="Times New Roman" w:hAnsi="Times New Roman" w:cs="Times New Roman"/>
          <w:b/>
          <w:bCs/>
          <w:sz w:val="24"/>
          <w:szCs w:val="24"/>
          <w:lang w:eastAsia="ru-RU"/>
        </w:rPr>
        <w:t>Шопенгауэра</w:t>
      </w:r>
      <w:r w:rsidRPr="00BB1670">
        <w:rPr>
          <w:rFonts w:ascii="Times New Roman" w:eastAsia="Times New Roman" w:hAnsi="Times New Roman" w:cs="Times New Roman"/>
          <w:sz w:val="24"/>
          <w:szCs w:val="24"/>
          <w:lang w:eastAsia="ru-RU"/>
        </w:rPr>
        <w:t>.</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Постоянная нищета, голод и неудачи заставляли Горького браться за любую работу. Он был помощником пекаря, грузчиком и сторожем. Работал в столярной и красильной мастерских и даже тянул лямку бурлаком. Горькому приходилось жить в ночлежках. А иногда он и вовсе оставался без крыши над головой.</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lastRenderedPageBreak/>
        <w:t>Эти тяготы довели его до попытки самоубийства. А чувство чудовищной социальной несправедливости нашло отклик в кружке марксистов. Горький начал заниматься революционной пропагандой, попал под надзор полиции и был арестован.</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Первым литературным опытом Максима Горького стала </w:t>
      </w:r>
      <w:r w:rsidRPr="00BB1670">
        <w:rPr>
          <w:rFonts w:ascii="Times New Roman" w:eastAsia="Times New Roman" w:hAnsi="Times New Roman" w:cs="Times New Roman"/>
          <w:b/>
          <w:bCs/>
          <w:sz w:val="24"/>
          <w:szCs w:val="24"/>
          <w:lang w:eastAsia="ru-RU"/>
        </w:rPr>
        <w:t>поэма «Песнь старого дуба»</w:t>
      </w:r>
      <w:r w:rsidRPr="00BB1670">
        <w:rPr>
          <w:rFonts w:ascii="Times New Roman" w:eastAsia="Times New Roman" w:hAnsi="Times New Roman" w:cs="Times New Roman"/>
          <w:sz w:val="24"/>
          <w:szCs w:val="24"/>
          <w:lang w:eastAsia="ru-RU"/>
        </w:rPr>
        <w:t>, которую он показал своему новому знакомому – писателю Владимиру Короленко. Короленко раскритиковал поэму. И Горький поклялся никогда больше не заниматься литературой. К счастью для всей мировой культуры, клятву он не сдержал.</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В 1892 году </w:t>
      </w:r>
      <w:r w:rsidRPr="00BB1670">
        <w:rPr>
          <w:rFonts w:ascii="Times New Roman" w:eastAsia="Times New Roman" w:hAnsi="Times New Roman" w:cs="Times New Roman"/>
          <w:b/>
          <w:bCs/>
          <w:sz w:val="24"/>
          <w:szCs w:val="24"/>
          <w:lang w:eastAsia="ru-RU"/>
        </w:rPr>
        <w:t xml:space="preserve">в </w:t>
      </w:r>
      <w:proofErr w:type="spellStart"/>
      <w:r w:rsidRPr="00BB1670">
        <w:rPr>
          <w:rFonts w:ascii="Times New Roman" w:eastAsia="Times New Roman" w:hAnsi="Times New Roman" w:cs="Times New Roman"/>
          <w:b/>
          <w:bCs/>
          <w:sz w:val="24"/>
          <w:szCs w:val="24"/>
          <w:lang w:eastAsia="ru-RU"/>
        </w:rPr>
        <w:t>тифлисской</w:t>
      </w:r>
      <w:proofErr w:type="spellEnd"/>
      <w:r w:rsidRPr="00BB1670">
        <w:rPr>
          <w:rFonts w:ascii="Times New Roman" w:eastAsia="Times New Roman" w:hAnsi="Times New Roman" w:cs="Times New Roman"/>
          <w:b/>
          <w:bCs/>
          <w:sz w:val="24"/>
          <w:szCs w:val="24"/>
          <w:lang w:eastAsia="ru-RU"/>
        </w:rPr>
        <w:t xml:space="preserve"> газете «Кавказ»</w:t>
      </w:r>
      <w:r w:rsidRPr="00BB1670">
        <w:rPr>
          <w:rFonts w:ascii="Times New Roman" w:eastAsia="Times New Roman" w:hAnsi="Times New Roman" w:cs="Times New Roman"/>
          <w:sz w:val="24"/>
          <w:szCs w:val="24"/>
          <w:lang w:eastAsia="ru-RU"/>
        </w:rPr>
        <w:t xml:space="preserve"> был опубликован </w:t>
      </w:r>
      <w:r w:rsidRPr="00BB1670">
        <w:rPr>
          <w:rFonts w:ascii="Times New Roman" w:eastAsia="Times New Roman" w:hAnsi="Times New Roman" w:cs="Times New Roman"/>
          <w:b/>
          <w:bCs/>
          <w:sz w:val="24"/>
          <w:szCs w:val="24"/>
          <w:lang w:eastAsia="ru-RU"/>
        </w:rPr>
        <w:t xml:space="preserve">рассказ «Макар </w:t>
      </w:r>
      <w:proofErr w:type="spellStart"/>
      <w:r w:rsidRPr="00BB1670">
        <w:rPr>
          <w:rFonts w:ascii="Times New Roman" w:eastAsia="Times New Roman" w:hAnsi="Times New Roman" w:cs="Times New Roman"/>
          <w:b/>
          <w:bCs/>
          <w:sz w:val="24"/>
          <w:szCs w:val="24"/>
          <w:lang w:eastAsia="ru-RU"/>
        </w:rPr>
        <w:t>Чудра</w:t>
      </w:r>
      <w:proofErr w:type="spellEnd"/>
      <w:r w:rsidRPr="00BB1670">
        <w:rPr>
          <w:rFonts w:ascii="Times New Roman" w:eastAsia="Times New Roman" w:hAnsi="Times New Roman" w:cs="Times New Roman"/>
          <w:b/>
          <w:bCs/>
          <w:sz w:val="24"/>
          <w:szCs w:val="24"/>
          <w:lang w:eastAsia="ru-RU"/>
        </w:rPr>
        <w:t>»</w:t>
      </w:r>
      <w:r w:rsidRPr="00BB1670">
        <w:rPr>
          <w:rFonts w:ascii="Times New Roman" w:eastAsia="Times New Roman" w:hAnsi="Times New Roman" w:cs="Times New Roman"/>
          <w:sz w:val="24"/>
          <w:szCs w:val="24"/>
          <w:lang w:eastAsia="ru-RU"/>
        </w:rPr>
        <w:t xml:space="preserve">. Именно тогда писатель впервые подписался как Максим Горький. Вскоре в газетах появились и другие рассказы. </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Ранний период творчества Максима Горького называют романтическим. К романтическому периоду относится дебютный рассказ писателя «Макар </w:t>
      </w:r>
      <w:proofErr w:type="spellStart"/>
      <w:r w:rsidRPr="00BB1670">
        <w:rPr>
          <w:rFonts w:ascii="Times New Roman" w:eastAsia="Times New Roman" w:hAnsi="Times New Roman" w:cs="Times New Roman"/>
          <w:sz w:val="24"/>
          <w:szCs w:val="24"/>
          <w:lang w:eastAsia="ru-RU"/>
        </w:rPr>
        <w:t>Чудра</w:t>
      </w:r>
      <w:proofErr w:type="spellEnd"/>
      <w:r w:rsidRPr="00BB1670">
        <w:rPr>
          <w:rFonts w:ascii="Times New Roman" w:eastAsia="Times New Roman" w:hAnsi="Times New Roman" w:cs="Times New Roman"/>
          <w:sz w:val="24"/>
          <w:szCs w:val="24"/>
          <w:lang w:eastAsia="ru-RU"/>
        </w:rPr>
        <w:t xml:space="preserve">», рассказы «Емельян </w:t>
      </w:r>
      <w:proofErr w:type="spellStart"/>
      <w:r w:rsidRPr="00BB1670">
        <w:rPr>
          <w:rFonts w:ascii="Times New Roman" w:eastAsia="Times New Roman" w:hAnsi="Times New Roman" w:cs="Times New Roman"/>
          <w:sz w:val="24"/>
          <w:szCs w:val="24"/>
          <w:lang w:eastAsia="ru-RU"/>
        </w:rPr>
        <w:t>Пиляй</w:t>
      </w:r>
      <w:proofErr w:type="spellEnd"/>
      <w:r w:rsidRPr="00BB1670">
        <w:rPr>
          <w:rFonts w:ascii="Times New Roman" w:eastAsia="Times New Roman" w:hAnsi="Times New Roman" w:cs="Times New Roman"/>
          <w:sz w:val="24"/>
          <w:szCs w:val="24"/>
          <w:lang w:eastAsia="ru-RU"/>
        </w:rPr>
        <w:t>», «</w:t>
      </w:r>
      <w:proofErr w:type="spellStart"/>
      <w:r w:rsidRPr="00BB1670">
        <w:rPr>
          <w:rFonts w:ascii="Times New Roman" w:eastAsia="Times New Roman" w:hAnsi="Times New Roman" w:cs="Times New Roman"/>
          <w:sz w:val="24"/>
          <w:szCs w:val="24"/>
          <w:lang w:eastAsia="ru-RU"/>
        </w:rPr>
        <w:t>Челкаш</w:t>
      </w:r>
      <w:proofErr w:type="spellEnd"/>
      <w:r w:rsidRPr="00BB1670">
        <w:rPr>
          <w:rFonts w:ascii="Times New Roman" w:eastAsia="Times New Roman" w:hAnsi="Times New Roman" w:cs="Times New Roman"/>
          <w:sz w:val="24"/>
          <w:szCs w:val="24"/>
          <w:lang w:eastAsia="ru-RU"/>
        </w:rPr>
        <w:t xml:space="preserve">», «Старуха </w:t>
      </w:r>
      <w:proofErr w:type="spellStart"/>
      <w:r w:rsidRPr="00BB1670">
        <w:rPr>
          <w:rFonts w:ascii="Times New Roman" w:eastAsia="Times New Roman" w:hAnsi="Times New Roman" w:cs="Times New Roman"/>
          <w:sz w:val="24"/>
          <w:szCs w:val="24"/>
          <w:lang w:eastAsia="ru-RU"/>
        </w:rPr>
        <w:t>Изергиль</w:t>
      </w:r>
      <w:proofErr w:type="spellEnd"/>
      <w:r w:rsidRPr="00BB1670">
        <w:rPr>
          <w:rFonts w:ascii="Times New Roman" w:eastAsia="Times New Roman" w:hAnsi="Times New Roman" w:cs="Times New Roman"/>
          <w:sz w:val="24"/>
          <w:szCs w:val="24"/>
          <w:lang w:eastAsia="ru-RU"/>
        </w:rPr>
        <w:t>» и многие другие произведения. Главными темами этого периода для писателя стали тема предназначения человека, тема борьбы низкого и высокого в его душе, тема отношений человека и общества.</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Замысел рассказа «Старуха </w:t>
      </w:r>
      <w:proofErr w:type="spellStart"/>
      <w:r w:rsidRPr="00BB1670">
        <w:rPr>
          <w:rFonts w:ascii="Times New Roman" w:eastAsia="Times New Roman" w:hAnsi="Times New Roman" w:cs="Times New Roman"/>
          <w:sz w:val="24"/>
          <w:szCs w:val="24"/>
          <w:lang w:eastAsia="ru-RU"/>
        </w:rPr>
        <w:t>Изергиль</w:t>
      </w:r>
      <w:proofErr w:type="spellEnd"/>
      <w:r w:rsidRPr="00BB1670">
        <w:rPr>
          <w:rFonts w:ascii="Times New Roman" w:eastAsia="Times New Roman" w:hAnsi="Times New Roman" w:cs="Times New Roman"/>
          <w:sz w:val="24"/>
          <w:szCs w:val="24"/>
          <w:lang w:eastAsia="ru-RU"/>
        </w:rPr>
        <w:t>» возник у писателя, когда весной 1891 года Горький путешествовал по южной Бессарабии. Но работа над этим произведением была закончена только осенью 1894 года. В печать рассказ вышел следующей весной в апрельских номерах «Самарской газеты».</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Писатель очень ценил это произведение. </w:t>
      </w:r>
      <w:r w:rsidRPr="00BB1670">
        <w:rPr>
          <w:rFonts w:ascii="Times New Roman" w:eastAsia="Times New Roman" w:hAnsi="Times New Roman" w:cs="Times New Roman"/>
          <w:i/>
          <w:iCs/>
          <w:sz w:val="24"/>
          <w:szCs w:val="24"/>
          <w:lang w:eastAsia="ru-RU"/>
        </w:rPr>
        <w:t xml:space="preserve">«Видно, ничего не напишу я так стройно и красиво, как «Старуху </w:t>
      </w:r>
      <w:proofErr w:type="spellStart"/>
      <w:r w:rsidRPr="00BB1670">
        <w:rPr>
          <w:rFonts w:ascii="Times New Roman" w:eastAsia="Times New Roman" w:hAnsi="Times New Roman" w:cs="Times New Roman"/>
          <w:i/>
          <w:iCs/>
          <w:sz w:val="24"/>
          <w:szCs w:val="24"/>
          <w:lang w:eastAsia="ru-RU"/>
        </w:rPr>
        <w:t>Изергиль</w:t>
      </w:r>
      <w:proofErr w:type="spellEnd"/>
      <w:r w:rsidRPr="00BB1670">
        <w:rPr>
          <w:rFonts w:ascii="Times New Roman" w:eastAsia="Times New Roman" w:hAnsi="Times New Roman" w:cs="Times New Roman"/>
          <w:i/>
          <w:iCs/>
          <w:sz w:val="24"/>
          <w:szCs w:val="24"/>
          <w:lang w:eastAsia="ru-RU"/>
        </w:rPr>
        <w:t>» написал»,</w:t>
      </w:r>
      <w:r w:rsidRPr="00BB1670">
        <w:rPr>
          <w:rFonts w:ascii="Times New Roman" w:eastAsia="Times New Roman" w:hAnsi="Times New Roman" w:cs="Times New Roman"/>
          <w:sz w:val="24"/>
          <w:szCs w:val="24"/>
          <w:lang w:eastAsia="ru-RU"/>
        </w:rPr>
        <w:t xml:space="preserve"> – годы спустя признавался он в письме Антону Павловичу Чехову.</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В рассказе «Старуха </w:t>
      </w:r>
      <w:proofErr w:type="spellStart"/>
      <w:r w:rsidRPr="00BB1670">
        <w:rPr>
          <w:rFonts w:ascii="Times New Roman" w:eastAsia="Times New Roman" w:hAnsi="Times New Roman" w:cs="Times New Roman"/>
          <w:sz w:val="24"/>
          <w:szCs w:val="24"/>
          <w:lang w:eastAsia="ru-RU"/>
        </w:rPr>
        <w:t>Изергиль</w:t>
      </w:r>
      <w:proofErr w:type="spellEnd"/>
      <w:r w:rsidRPr="00BB1670">
        <w:rPr>
          <w:rFonts w:ascii="Times New Roman" w:eastAsia="Times New Roman" w:hAnsi="Times New Roman" w:cs="Times New Roman"/>
          <w:sz w:val="24"/>
          <w:szCs w:val="24"/>
          <w:lang w:eastAsia="ru-RU"/>
        </w:rPr>
        <w:t xml:space="preserve">» очень яркий романтический колорит. Это и экзотическая атмосфера южных молдавских земель, и противопоставленные обществу исключительные герои, и мотив борьбы. Кроме того, в рассказе проявляются особенности, характерные для жанра притчи. </w:t>
      </w:r>
      <w:r w:rsidRPr="00BB1670">
        <w:rPr>
          <w:rFonts w:ascii="Times New Roman" w:eastAsia="Times New Roman" w:hAnsi="Times New Roman" w:cs="Times New Roman"/>
          <w:b/>
          <w:bCs/>
          <w:sz w:val="24"/>
          <w:szCs w:val="24"/>
          <w:lang w:eastAsia="ru-RU"/>
        </w:rPr>
        <w:t>Притчей</w:t>
      </w:r>
      <w:r w:rsidRPr="00BB1670">
        <w:rPr>
          <w:rFonts w:ascii="Times New Roman" w:eastAsia="Times New Roman" w:hAnsi="Times New Roman" w:cs="Times New Roman"/>
          <w:sz w:val="24"/>
          <w:szCs w:val="24"/>
          <w:lang w:eastAsia="ru-RU"/>
        </w:rPr>
        <w:t xml:space="preserve"> называют короткую поучительную историю с ярко выраженной моралью. Назидательный тон и нравственный пафос </w:t>
      </w:r>
      <w:proofErr w:type="gramStart"/>
      <w:r w:rsidRPr="00BB1670">
        <w:rPr>
          <w:rFonts w:ascii="Times New Roman" w:eastAsia="Times New Roman" w:hAnsi="Times New Roman" w:cs="Times New Roman"/>
          <w:sz w:val="24"/>
          <w:szCs w:val="24"/>
          <w:lang w:eastAsia="ru-RU"/>
        </w:rPr>
        <w:t>присущи</w:t>
      </w:r>
      <w:proofErr w:type="gramEnd"/>
      <w:r w:rsidRPr="00BB1670">
        <w:rPr>
          <w:rFonts w:ascii="Times New Roman" w:eastAsia="Times New Roman" w:hAnsi="Times New Roman" w:cs="Times New Roman"/>
          <w:sz w:val="24"/>
          <w:szCs w:val="24"/>
          <w:lang w:eastAsia="ru-RU"/>
        </w:rPr>
        <w:t xml:space="preserve"> практически всем горьковским произведениям романтического периода.</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Ключевую роль в рассказе играет сложная многослойная композиция. В «Старухе </w:t>
      </w:r>
      <w:proofErr w:type="spellStart"/>
      <w:r w:rsidRPr="00BB1670">
        <w:rPr>
          <w:rFonts w:ascii="Times New Roman" w:eastAsia="Times New Roman" w:hAnsi="Times New Roman" w:cs="Times New Roman"/>
          <w:sz w:val="24"/>
          <w:szCs w:val="24"/>
          <w:lang w:eastAsia="ru-RU"/>
        </w:rPr>
        <w:t>Изергиль</w:t>
      </w:r>
      <w:proofErr w:type="spellEnd"/>
      <w:r w:rsidRPr="00BB1670">
        <w:rPr>
          <w:rFonts w:ascii="Times New Roman" w:eastAsia="Times New Roman" w:hAnsi="Times New Roman" w:cs="Times New Roman"/>
          <w:sz w:val="24"/>
          <w:szCs w:val="24"/>
          <w:lang w:eastAsia="ru-RU"/>
        </w:rPr>
        <w:t xml:space="preserve">» есть </w:t>
      </w:r>
      <w:r w:rsidRPr="00BB1670">
        <w:rPr>
          <w:rFonts w:ascii="Times New Roman" w:eastAsia="Times New Roman" w:hAnsi="Times New Roman" w:cs="Times New Roman"/>
          <w:b/>
          <w:bCs/>
          <w:sz w:val="24"/>
          <w:szCs w:val="24"/>
          <w:lang w:eastAsia="ru-RU"/>
        </w:rPr>
        <w:t xml:space="preserve">легенды о Данко и </w:t>
      </w:r>
      <w:proofErr w:type="spellStart"/>
      <w:r w:rsidRPr="00BB1670">
        <w:rPr>
          <w:rFonts w:ascii="Times New Roman" w:eastAsia="Times New Roman" w:hAnsi="Times New Roman" w:cs="Times New Roman"/>
          <w:b/>
          <w:bCs/>
          <w:sz w:val="24"/>
          <w:szCs w:val="24"/>
          <w:lang w:eastAsia="ru-RU"/>
        </w:rPr>
        <w:t>Ларре</w:t>
      </w:r>
      <w:proofErr w:type="spellEnd"/>
      <w:r w:rsidRPr="00BB1670">
        <w:rPr>
          <w:rFonts w:ascii="Times New Roman" w:eastAsia="Times New Roman" w:hAnsi="Times New Roman" w:cs="Times New Roman"/>
          <w:sz w:val="24"/>
          <w:szCs w:val="24"/>
          <w:lang w:eastAsia="ru-RU"/>
        </w:rPr>
        <w:t xml:space="preserve">. Есть герой-рассказчик, старуха </w:t>
      </w:r>
      <w:proofErr w:type="spellStart"/>
      <w:r w:rsidRPr="00BB1670">
        <w:rPr>
          <w:rFonts w:ascii="Times New Roman" w:eastAsia="Times New Roman" w:hAnsi="Times New Roman" w:cs="Times New Roman"/>
          <w:sz w:val="24"/>
          <w:szCs w:val="24"/>
          <w:lang w:eastAsia="ru-RU"/>
        </w:rPr>
        <w:t>Изергиль</w:t>
      </w:r>
      <w:proofErr w:type="spellEnd"/>
      <w:r w:rsidRPr="00BB1670">
        <w:rPr>
          <w:rFonts w:ascii="Times New Roman" w:eastAsia="Times New Roman" w:hAnsi="Times New Roman" w:cs="Times New Roman"/>
          <w:sz w:val="24"/>
          <w:szCs w:val="24"/>
          <w:lang w:eastAsia="ru-RU"/>
        </w:rPr>
        <w:t>, которая рассказывает эти две легенды и историю собственной жизни. И есть автор-рассказчик, который даёт оценку всем героям и их поступкам.</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i/>
          <w:iCs/>
          <w:sz w:val="24"/>
          <w:szCs w:val="24"/>
          <w:lang w:eastAsia="ru-RU"/>
        </w:rPr>
        <w:t xml:space="preserve">Как соотносятся истории старухи </w:t>
      </w:r>
      <w:proofErr w:type="spellStart"/>
      <w:r w:rsidRPr="00BB1670">
        <w:rPr>
          <w:rFonts w:ascii="Times New Roman" w:eastAsia="Times New Roman" w:hAnsi="Times New Roman" w:cs="Times New Roman"/>
          <w:i/>
          <w:iCs/>
          <w:sz w:val="24"/>
          <w:szCs w:val="24"/>
          <w:lang w:eastAsia="ru-RU"/>
        </w:rPr>
        <w:t>Изергиль</w:t>
      </w:r>
      <w:proofErr w:type="spellEnd"/>
      <w:r w:rsidRPr="00BB1670">
        <w:rPr>
          <w:rFonts w:ascii="Times New Roman" w:eastAsia="Times New Roman" w:hAnsi="Times New Roman" w:cs="Times New Roman"/>
          <w:i/>
          <w:iCs/>
          <w:sz w:val="24"/>
          <w:szCs w:val="24"/>
          <w:lang w:eastAsia="ru-RU"/>
        </w:rPr>
        <w:t xml:space="preserve">, Данко и </w:t>
      </w:r>
      <w:proofErr w:type="spellStart"/>
      <w:r w:rsidRPr="00BB1670">
        <w:rPr>
          <w:rFonts w:ascii="Times New Roman" w:eastAsia="Times New Roman" w:hAnsi="Times New Roman" w:cs="Times New Roman"/>
          <w:i/>
          <w:iCs/>
          <w:sz w:val="24"/>
          <w:szCs w:val="24"/>
          <w:lang w:eastAsia="ru-RU"/>
        </w:rPr>
        <w:t>Ларры</w:t>
      </w:r>
      <w:proofErr w:type="spellEnd"/>
      <w:r w:rsidRPr="00BB1670">
        <w:rPr>
          <w:rFonts w:ascii="Times New Roman" w:eastAsia="Times New Roman" w:hAnsi="Times New Roman" w:cs="Times New Roman"/>
          <w:i/>
          <w:iCs/>
          <w:sz w:val="24"/>
          <w:szCs w:val="24"/>
          <w:lang w:eastAsia="ru-RU"/>
        </w:rPr>
        <w:t>?</w:t>
      </w:r>
      <w:r w:rsidRPr="00BB1670">
        <w:rPr>
          <w:rFonts w:ascii="Times New Roman" w:eastAsia="Times New Roman" w:hAnsi="Times New Roman" w:cs="Times New Roman"/>
          <w:sz w:val="24"/>
          <w:szCs w:val="24"/>
          <w:lang w:eastAsia="ru-RU"/>
        </w:rPr>
        <w:t xml:space="preserve"> Прежде всего, это три разных жизненных позиции. </w:t>
      </w:r>
      <w:proofErr w:type="spellStart"/>
      <w:r w:rsidRPr="00BB1670">
        <w:rPr>
          <w:rFonts w:ascii="Times New Roman" w:eastAsia="Times New Roman" w:hAnsi="Times New Roman" w:cs="Times New Roman"/>
          <w:sz w:val="24"/>
          <w:szCs w:val="24"/>
          <w:lang w:eastAsia="ru-RU"/>
        </w:rPr>
        <w:t>Ларра</w:t>
      </w:r>
      <w:proofErr w:type="spellEnd"/>
      <w:r w:rsidRPr="00BB1670">
        <w:rPr>
          <w:rFonts w:ascii="Times New Roman" w:eastAsia="Times New Roman" w:hAnsi="Times New Roman" w:cs="Times New Roman"/>
          <w:sz w:val="24"/>
          <w:szCs w:val="24"/>
          <w:lang w:eastAsia="ru-RU"/>
        </w:rPr>
        <w:t xml:space="preserve"> живёт вне людей и для себя. Данко живёт с людьми и для людей. А старуха </w:t>
      </w:r>
      <w:proofErr w:type="spellStart"/>
      <w:r w:rsidRPr="00BB1670">
        <w:rPr>
          <w:rFonts w:ascii="Times New Roman" w:eastAsia="Times New Roman" w:hAnsi="Times New Roman" w:cs="Times New Roman"/>
          <w:sz w:val="24"/>
          <w:szCs w:val="24"/>
          <w:lang w:eastAsia="ru-RU"/>
        </w:rPr>
        <w:t>Изергиль</w:t>
      </w:r>
      <w:proofErr w:type="spellEnd"/>
      <w:r w:rsidRPr="00BB1670">
        <w:rPr>
          <w:rFonts w:ascii="Times New Roman" w:eastAsia="Times New Roman" w:hAnsi="Times New Roman" w:cs="Times New Roman"/>
          <w:sz w:val="24"/>
          <w:szCs w:val="24"/>
          <w:lang w:eastAsia="ru-RU"/>
        </w:rPr>
        <w:t xml:space="preserve"> прожила жизнь с людьми, но для себя. Она словно объединяет в себе этих двух героев, противопоставленных друг другу.</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b/>
          <w:bCs/>
          <w:sz w:val="24"/>
          <w:szCs w:val="24"/>
          <w:lang w:eastAsia="ru-RU"/>
        </w:rPr>
        <w:t>Данко</w:t>
      </w:r>
      <w:r w:rsidRPr="00BB1670">
        <w:rPr>
          <w:rFonts w:ascii="Times New Roman" w:eastAsia="Times New Roman" w:hAnsi="Times New Roman" w:cs="Times New Roman"/>
          <w:sz w:val="24"/>
          <w:szCs w:val="24"/>
          <w:lang w:eastAsia="ru-RU"/>
        </w:rPr>
        <w:t xml:space="preserve"> – идеальный романтический герой, который пожертвовал собой ради блага людей. </w:t>
      </w:r>
      <w:proofErr w:type="spellStart"/>
      <w:r w:rsidRPr="00BB1670">
        <w:rPr>
          <w:rFonts w:ascii="Times New Roman" w:eastAsia="Times New Roman" w:hAnsi="Times New Roman" w:cs="Times New Roman"/>
          <w:b/>
          <w:bCs/>
          <w:sz w:val="24"/>
          <w:szCs w:val="24"/>
          <w:lang w:eastAsia="ru-RU"/>
        </w:rPr>
        <w:t>Ларра</w:t>
      </w:r>
      <w:proofErr w:type="spellEnd"/>
      <w:r w:rsidRPr="00BB1670">
        <w:rPr>
          <w:rFonts w:ascii="Times New Roman" w:eastAsia="Times New Roman" w:hAnsi="Times New Roman" w:cs="Times New Roman"/>
          <w:sz w:val="24"/>
          <w:szCs w:val="24"/>
          <w:lang w:eastAsia="ru-RU"/>
        </w:rPr>
        <w:t xml:space="preserve"> – абсолютный эгоист, образ сверхчеловека, который уверен, что ему можно всё. Сила и красота </w:t>
      </w:r>
      <w:proofErr w:type="spellStart"/>
      <w:r w:rsidRPr="00BB1670">
        <w:rPr>
          <w:rFonts w:ascii="Times New Roman" w:eastAsia="Times New Roman" w:hAnsi="Times New Roman" w:cs="Times New Roman"/>
          <w:sz w:val="24"/>
          <w:szCs w:val="24"/>
          <w:lang w:eastAsia="ru-RU"/>
        </w:rPr>
        <w:t>Ларры</w:t>
      </w:r>
      <w:proofErr w:type="spellEnd"/>
      <w:r w:rsidRPr="00BB1670">
        <w:rPr>
          <w:rFonts w:ascii="Times New Roman" w:eastAsia="Times New Roman" w:hAnsi="Times New Roman" w:cs="Times New Roman"/>
          <w:sz w:val="24"/>
          <w:szCs w:val="24"/>
          <w:lang w:eastAsia="ru-RU"/>
        </w:rPr>
        <w:t xml:space="preserve"> – ничто без уважения к людям и их законам, без доброты и без цели в жизни. Цивилизация отторгает его. Это своеобразное предупреждение писателя современникам, увлечённым теориями Фридриха Ницше о сверхчеловеке.</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b/>
          <w:bCs/>
          <w:sz w:val="24"/>
          <w:szCs w:val="24"/>
          <w:lang w:eastAsia="ru-RU"/>
        </w:rPr>
        <w:lastRenderedPageBreak/>
        <w:t xml:space="preserve">Старуха </w:t>
      </w:r>
      <w:proofErr w:type="spellStart"/>
      <w:r w:rsidRPr="00BB1670">
        <w:rPr>
          <w:rFonts w:ascii="Times New Roman" w:eastAsia="Times New Roman" w:hAnsi="Times New Roman" w:cs="Times New Roman"/>
          <w:b/>
          <w:bCs/>
          <w:sz w:val="24"/>
          <w:szCs w:val="24"/>
          <w:lang w:eastAsia="ru-RU"/>
        </w:rPr>
        <w:t>Изергиль</w:t>
      </w:r>
      <w:proofErr w:type="spellEnd"/>
      <w:r w:rsidRPr="00BB1670">
        <w:rPr>
          <w:rFonts w:ascii="Times New Roman" w:eastAsia="Times New Roman" w:hAnsi="Times New Roman" w:cs="Times New Roman"/>
          <w:sz w:val="24"/>
          <w:szCs w:val="24"/>
          <w:lang w:eastAsia="ru-RU"/>
        </w:rPr>
        <w:t xml:space="preserve"> – образ более сложный. Она горда, отважна, свободолюбива и сильна. </w:t>
      </w:r>
      <w:proofErr w:type="spellStart"/>
      <w:r w:rsidRPr="00BB1670">
        <w:rPr>
          <w:rFonts w:ascii="Times New Roman" w:eastAsia="Times New Roman" w:hAnsi="Times New Roman" w:cs="Times New Roman"/>
          <w:sz w:val="24"/>
          <w:szCs w:val="24"/>
          <w:lang w:eastAsia="ru-RU"/>
        </w:rPr>
        <w:t>Изергиль</w:t>
      </w:r>
      <w:proofErr w:type="spellEnd"/>
      <w:r w:rsidRPr="00BB1670">
        <w:rPr>
          <w:rFonts w:ascii="Times New Roman" w:eastAsia="Times New Roman" w:hAnsi="Times New Roman" w:cs="Times New Roman"/>
          <w:sz w:val="24"/>
          <w:szCs w:val="24"/>
          <w:lang w:eastAsia="ru-RU"/>
        </w:rPr>
        <w:t xml:space="preserve"> </w:t>
      </w:r>
      <w:proofErr w:type="gramStart"/>
      <w:r w:rsidRPr="00BB1670">
        <w:rPr>
          <w:rFonts w:ascii="Times New Roman" w:eastAsia="Times New Roman" w:hAnsi="Times New Roman" w:cs="Times New Roman"/>
          <w:sz w:val="24"/>
          <w:szCs w:val="24"/>
          <w:lang w:eastAsia="ru-RU"/>
        </w:rPr>
        <w:t>способна</w:t>
      </w:r>
      <w:proofErr w:type="gramEnd"/>
      <w:r w:rsidRPr="00BB1670">
        <w:rPr>
          <w:rFonts w:ascii="Times New Roman" w:eastAsia="Times New Roman" w:hAnsi="Times New Roman" w:cs="Times New Roman"/>
          <w:sz w:val="24"/>
          <w:szCs w:val="24"/>
          <w:lang w:eastAsia="ru-RU"/>
        </w:rPr>
        <w:t xml:space="preserve"> рисковать жизнью ради любимого человека. Именно из её уст звучат слова о подвиге: </w:t>
      </w:r>
      <w:r w:rsidRPr="00BB1670">
        <w:rPr>
          <w:rFonts w:ascii="Times New Roman" w:eastAsia="Times New Roman" w:hAnsi="Times New Roman" w:cs="Times New Roman"/>
          <w:i/>
          <w:iCs/>
          <w:sz w:val="24"/>
          <w:szCs w:val="24"/>
          <w:lang w:eastAsia="ru-RU"/>
        </w:rPr>
        <w:t>«В жизни, знаешь ли ты, всегда есть место подвигам. И те, которые не находят их для себя, – те просто лентяи или трусы, или не понимают жизни, потому что, кабы люди понимали жизнь, каждый захотел бы оставить после себя свою тень в ней. И тогда жизнь не пожирала бы людей бесследно...»</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Но жизнь самой </w:t>
      </w:r>
      <w:proofErr w:type="spellStart"/>
      <w:r w:rsidRPr="00BB1670">
        <w:rPr>
          <w:rFonts w:ascii="Times New Roman" w:eastAsia="Times New Roman" w:hAnsi="Times New Roman" w:cs="Times New Roman"/>
          <w:sz w:val="24"/>
          <w:szCs w:val="24"/>
          <w:lang w:eastAsia="ru-RU"/>
        </w:rPr>
        <w:t>Изергиль</w:t>
      </w:r>
      <w:proofErr w:type="spellEnd"/>
      <w:r w:rsidRPr="00BB1670">
        <w:rPr>
          <w:rFonts w:ascii="Times New Roman" w:eastAsia="Times New Roman" w:hAnsi="Times New Roman" w:cs="Times New Roman"/>
          <w:sz w:val="24"/>
          <w:szCs w:val="24"/>
          <w:lang w:eastAsia="ru-RU"/>
        </w:rPr>
        <w:t xml:space="preserve"> прошла бесследно. Она относилась к людям равнодушно и потратила жизнь на удовольствия и любовные приключения. Не зря описание внешности красивой в прошлом старухи так напоминает о тени </w:t>
      </w:r>
      <w:proofErr w:type="spellStart"/>
      <w:r w:rsidRPr="00BB1670">
        <w:rPr>
          <w:rFonts w:ascii="Times New Roman" w:eastAsia="Times New Roman" w:hAnsi="Times New Roman" w:cs="Times New Roman"/>
          <w:sz w:val="24"/>
          <w:szCs w:val="24"/>
          <w:lang w:eastAsia="ru-RU"/>
        </w:rPr>
        <w:t>Ларры</w:t>
      </w:r>
      <w:proofErr w:type="spellEnd"/>
      <w:r w:rsidRPr="00BB1670">
        <w:rPr>
          <w:rFonts w:ascii="Times New Roman" w:eastAsia="Times New Roman" w:hAnsi="Times New Roman" w:cs="Times New Roman"/>
          <w:sz w:val="24"/>
          <w:szCs w:val="24"/>
          <w:lang w:eastAsia="ru-RU"/>
        </w:rPr>
        <w:t xml:space="preserve">. </w:t>
      </w:r>
      <w:proofErr w:type="gramStart"/>
      <w:r w:rsidRPr="00BB1670">
        <w:rPr>
          <w:rFonts w:ascii="Times New Roman" w:eastAsia="Times New Roman" w:hAnsi="Times New Roman" w:cs="Times New Roman"/>
          <w:sz w:val="24"/>
          <w:szCs w:val="24"/>
          <w:lang w:eastAsia="ru-RU"/>
        </w:rPr>
        <w:t>Призраке</w:t>
      </w:r>
      <w:proofErr w:type="gramEnd"/>
      <w:r w:rsidRPr="00BB1670">
        <w:rPr>
          <w:rFonts w:ascii="Times New Roman" w:eastAsia="Times New Roman" w:hAnsi="Times New Roman" w:cs="Times New Roman"/>
          <w:sz w:val="24"/>
          <w:szCs w:val="24"/>
          <w:lang w:eastAsia="ru-RU"/>
        </w:rPr>
        <w:t xml:space="preserve"> иссохшего красавца-орла.</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Как это и бывает в притчах, мораль рассказа «Старуха </w:t>
      </w:r>
      <w:proofErr w:type="spellStart"/>
      <w:r w:rsidRPr="00BB1670">
        <w:rPr>
          <w:rFonts w:ascii="Times New Roman" w:eastAsia="Times New Roman" w:hAnsi="Times New Roman" w:cs="Times New Roman"/>
          <w:sz w:val="24"/>
          <w:szCs w:val="24"/>
          <w:lang w:eastAsia="ru-RU"/>
        </w:rPr>
        <w:t>Изергиль</w:t>
      </w:r>
      <w:proofErr w:type="spellEnd"/>
      <w:r w:rsidRPr="00BB1670">
        <w:rPr>
          <w:rFonts w:ascii="Times New Roman" w:eastAsia="Times New Roman" w:hAnsi="Times New Roman" w:cs="Times New Roman"/>
          <w:sz w:val="24"/>
          <w:szCs w:val="24"/>
          <w:lang w:eastAsia="ru-RU"/>
        </w:rPr>
        <w:t>» предельно ясна. Эгоизм и потакание своим порокам – это путь к забвению, зря растраченное время и силы. Смысл человеческой жизни писатель видит в бескорыстном и самозабвенном служении обществу.</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Вместе с тем, в рассказе «Старуха </w:t>
      </w:r>
      <w:proofErr w:type="spellStart"/>
      <w:r w:rsidRPr="00BB1670">
        <w:rPr>
          <w:rFonts w:ascii="Times New Roman" w:eastAsia="Times New Roman" w:hAnsi="Times New Roman" w:cs="Times New Roman"/>
          <w:sz w:val="24"/>
          <w:szCs w:val="24"/>
          <w:lang w:eastAsia="ru-RU"/>
        </w:rPr>
        <w:t>Изергиль</w:t>
      </w:r>
      <w:proofErr w:type="spellEnd"/>
      <w:r w:rsidRPr="00BB1670">
        <w:rPr>
          <w:rFonts w:ascii="Times New Roman" w:eastAsia="Times New Roman" w:hAnsi="Times New Roman" w:cs="Times New Roman"/>
          <w:sz w:val="24"/>
          <w:szCs w:val="24"/>
          <w:lang w:eastAsia="ru-RU"/>
        </w:rPr>
        <w:t xml:space="preserve">» писатель рассуждает и на многие другие важные темы. Например, в легенде о Данко раскрываются проблемы самопожертвования. Общество не ценит жертв, а зачастую даже пытается противодействовать герою. Так люди на середине пути бунтуют против Данко, а выйдя к свету, тут же забывают о нём. Горящее сердце осторожный человек давит ногой. В историях старухи </w:t>
      </w:r>
      <w:proofErr w:type="spellStart"/>
      <w:r w:rsidRPr="00BB1670">
        <w:rPr>
          <w:rFonts w:ascii="Times New Roman" w:eastAsia="Times New Roman" w:hAnsi="Times New Roman" w:cs="Times New Roman"/>
          <w:sz w:val="24"/>
          <w:szCs w:val="24"/>
          <w:lang w:eastAsia="ru-RU"/>
        </w:rPr>
        <w:t>Изергиль</w:t>
      </w:r>
      <w:proofErr w:type="spellEnd"/>
      <w:r w:rsidRPr="00BB1670">
        <w:rPr>
          <w:rFonts w:ascii="Times New Roman" w:eastAsia="Times New Roman" w:hAnsi="Times New Roman" w:cs="Times New Roman"/>
          <w:sz w:val="24"/>
          <w:szCs w:val="24"/>
          <w:lang w:eastAsia="ru-RU"/>
        </w:rPr>
        <w:t xml:space="preserve"> и </w:t>
      </w:r>
      <w:proofErr w:type="spellStart"/>
      <w:r w:rsidRPr="00BB1670">
        <w:rPr>
          <w:rFonts w:ascii="Times New Roman" w:eastAsia="Times New Roman" w:hAnsi="Times New Roman" w:cs="Times New Roman"/>
          <w:sz w:val="24"/>
          <w:szCs w:val="24"/>
          <w:lang w:eastAsia="ru-RU"/>
        </w:rPr>
        <w:t>Ларры</w:t>
      </w:r>
      <w:proofErr w:type="spellEnd"/>
      <w:r w:rsidRPr="00BB1670">
        <w:rPr>
          <w:rFonts w:ascii="Times New Roman" w:eastAsia="Times New Roman" w:hAnsi="Times New Roman" w:cs="Times New Roman"/>
          <w:sz w:val="24"/>
          <w:szCs w:val="24"/>
          <w:lang w:eastAsia="ru-RU"/>
        </w:rPr>
        <w:t xml:space="preserve"> раскрывается проблема свободы и вседозволенности, в которую превращается свобода, если человек эгоистичен. Тогда как свобода Данко неотделима от чувства осознанной ответственности за тех, кого он повёл за собой. </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Очень интересно раскрывается в рассказе тема любви. </w:t>
      </w:r>
      <w:proofErr w:type="spellStart"/>
      <w:r w:rsidRPr="00BB1670">
        <w:rPr>
          <w:rFonts w:ascii="Times New Roman" w:eastAsia="Times New Roman" w:hAnsi="Times New Roman" w:cs="Times New Roman"/>
          <w:sz w:val="24"/>
          <w:szCs w:val="24"/>
          <w:lang w:eastAsia="ru-RU"/>
        </w:rPr>
        <w:t>Ларра</w:t>
      </w:r>
      <w:proofErr w:type="spellEnd"/>
      <w:r w:rsidRPr="00BB1670">
        <w:rPr>
          <w:rFonts w:ascii="Times New Roman" w:eastAsia="Times New Roman" w:hAnsi="Times New Roman" w:cs="Times New Roman"/>
          <w:sz w:val="24"/>
          <w:szCs w:val="24"/>
          <w:lang w:eastAsia="ru-RU"/>
        </w:rPr>
        <w:t xml:space="preserve"> любит только себя. </w:t>
      </w:r>
      <w:proofErr w:type="spellStart"/>
      <w:r w:rsidRPr="00BB1670">
        <w:rPr>
          <w:rFonts w:ascii="Times New Roman" w:eastAsia="Times New Roman" w:hAnsi="Times New Roman" w:cs="Times New Roman"/>
          <w:sz w:val="24"/>
          <w:szCs w:val="24"/>
          <w:lang w:eastAsia="ru-RU"/>
        </w:rPr>
        <w:t>Изергиль</w:t>
      </w:r>
      <w:proofErr w:type="spellEnd"/>
      <w:r w:rsidRPr="00BB1670">
        <w:rPr>
          <w:rFonts w:ascii="Times New Roman" w:eastAsia="Times New Roman" w:hAnsi="Times New Roman" w:cs="Times New Roman"/>
          <w:sz w:val="24"/>
          <w:szCs w:val="24"/>
          <w:lang w:eastAsia="ru-RU"/>
        </w:rPr>
        <w:t xml:space="preserve"> заменяет любовь страстью. При этом объекты её страсти стремительно меняются. По сути, это просто другая форма любви к себе и удовольствиям. По мнению писателя, истинная любовь именно та, что живёт в сердце Данко. Это бескорыстная, всеобъемлющая любовь ко всем людям и ко всему миру. Именно поэтому образ Данко часто сравнивают с образом Христа.</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Как мы знаем, в конце XIX – начале XX века романтизм переживал своё второе рождение. Многие романтические традиции унаследовал символизм. Но романтизм Горького никогда не был оторван от жизни. Концепция чистого искусства была чужда этому писателю. Образ Данко для Горького – образ идеального революционера. А после выхода «Песни о Буревестнике» за писателем закрепилось прозвище «буревестник революции».</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В 1901 году в творчестве Горького начинается новый этап. Он знакомится с Толстым и Чеховым, пишет роман «Трое» и пробует свои силы в драматургии. </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noProof/>
          <w:sz w:val="24"/>
          <w:szCs w:val="24"/>
          <w:lang w:eastAsia="ru-RU"/>
        </w:rPr>
        <w:lastRenderedPageBreak/>
        <w:drawing>
          <wp:inline distT="0" distB="0" distL="0" distR="0" wp14:anchorId="1C09AE61" wp14:editId="3A739089">
            <wp:extent cx="5038725" cy="2962275"/>
            <wp:effectExtent l="0" t="0" r="9525" b="9525"/>
            <wp:docPr id="3" name="Рисунок 3" descr="https://fsd.videouroki.net/products/conspekty/ruslit111/09-m-gorkij-zhizn-i-tvorchestvo-staruha-izergil.files/image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fsd.videouroki.net/products/conspekty/ruslit111/09-m-gorkij-zhizn-i-tvorchestvo-staruha-izergil.files/image003.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38725" cy="2962275"/>
                    </a:xfrm>
                    <a:prstGeom prst="rect">
                      <a:avLst/>
                    </a:prstGeom>
                    <a:noFill/>
                    <a:ln>
                      <a:noFill/>
                    </a:ln>
                  </pic:spPr>
                </pic:pic>
              </a:graphicData>
            </a:graphic>
          </wp:inline>
        </w:drawing>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Создаёт знаменитые пьесы «Мещане» и «На дне». Популярность Горького растёт. Его пьесы ставят и в русских, и в европейских театрах. Нижегородская квартира писателя становится местом встреч русской интеллигенции. Там бывали писатели Чехов, Бунин и Толстой. Частыми гостями стали знаменитый оперный бас Фёдор Шаляпин, художник Илья Репин и актёр Константин Сергеевич Станиславский. Квартиру Горького за это называли «Горьковской академией».</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В тысяча девятьсот втором году Горького избрали почётным академиком Императорской Академии наук по разряду изящной словесности. Но по личному распоряжению императора Николая II это избрание аннулировали. В знак протеста Чехов и Короленко отказались от членства Императорской Академии наук. У Горького даже появились подражатели, которых в литературных кругах называли </w:t>
      </w:r>
      <w:r w:rsidRPr="00BB1670">
        <w:rPr>
          <w:rFonts w:ascii="Times New Roman" w:eastAsia="Times New Roman" w:hAnsi="Times New Roman" w:cs="Times New Roman"/>
          <w:b/>
          <w:bCs/>
          <w:sz w:val="24"/>
          <w:szCs w:val="24"/>
          <w:lang w:eastAsia="ru-RU"/>
        </w:rPr>
        <w:t>«</w:t>
      </w:r>
      <w:proofErr w:type="spellStart"/>
      <w:r w:rsidRPr="00BB1670">
        <w:rPr>
          <w:rFonts w:ascii="Times New Roman" w:eastAsia="Times New Roman" w:hAnsi="Times New Roman" w:cs="Times New Roman"/>
          <w:b/>
          <w:bCs/>
          <w:sz w:val="24"/>
          <w:szCs w:val="24"/>
          <w:lang w:eastAsia="ru-RU"/>
        </w:rPr>
        <w:t>подмаксимовками</w:t>
      </w:r>
      <w:proofErr w:type="spellEnd"/>
      <w:r w:rsidRPr="00BB1670">
        <w:rPr>
          <w:rFonts w:ascii="Times New Roman" w:eastAsia="Times New Roman" w:hAnsi="Times New Roman" w:cs="Times New Roman"/>
          <w:b/>
          <w:bCs/>
          <w:sz w:val="24"/>
          <w:szCs w:val="24"/>
          <w:lang w:eastAsia="ru-RU"/>
        </w:rPr>
        <w:t>»</w:t>
      </w:r>
      <w:r w:rsidRPr="00BB1670">
        <w:rPr>
          <w:rFonts w:ascii="Times New Roman" w:eastAsia="Times New Roman" w:hAnsi="Times New Roman" w:cs="Times New Roman"/>
          <w:sz w:val="24"/>
          <w:szCs w:val="24"/>
          <w:lang w:eastAsia="ru-RU"/>
        </w:rPr>
        <w:t>. К «</w:t>
      </w:r>
      <w:proofErr w:type="spellStart"/>
      <w:r w:rsidRPr="00BB1670">
        <w:rPr>
          <w:rFonts w:ascii="Times New Roman" w:eastAsia="Times New Roman" w:hAnsi="Times New Roman" w:cs="Times New Roman"/>
          <w:sz w:val="24"/>
          <w:szCs w:val="24"/>
          <w:lang w:eastAsia="ru-RU"/>
        </w:rPr>
        <w:t>подмаксимовкам</w:t>
      </w:r>
      <w:proofErr w:type="spellEnd"/>
      <w:r w:rsidRPr="00BB1670">
        <w:rPr>
          <w:rFonts w:ascii="Times New Roman" w:eastAsia="Times New Roman" w:hAnsi="Times New Roman" w:cs="Times New Roman"/>
          <w:sz w:val="24"/>
          <w:szCs w:val="24"/>
          <w:lang w:eastAsia="ru-RU"/>
        </w:rPr>
        <w:t>» причисляли даже Бунина и Куприна.</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Популярность Максима Горького была настолько велика, что, когда его арестовали за создание прокламации с призывом к </w:t>
      </w:r>
      <w:r w:rsidRPr="00BB1670">
        <w:rPr>
          <w:rFonts w:ascii="Times New Roman" w:eastAsia="Times New Roman" w:hAnsi="Times New Roman" w:cs="Times New Roman"/>
          <w:i/>
          <w:iCs/>
          <w:sz w:val="24"/>
          <w:szCs w:val="24"/>
          <w:lang w:eastAsia="ru-RU"/>
        </w:rPr>
        <w:t xml:space="preserve">«немедленной, упорной и дружной борьбе с самодержавием», </w:t>
      </w:r>
      <w:r w:rsidRPr="00BB1670">
        <w:rPr>
          <w:rFonts w:ascii="Times New Roman" w:eastAsia="Times New Roman" w:hAnsi="Times New Roman" w:cs="Times New Roman"/>
          <w:sz w:val="24"/>
          <w:szCs w:val="24"/>
          <w:lang w:eastAsia="ru-RU"/>
        </w:rPr>
        <w:t>на защиту</w:t>
      </w:r>
      <w:r w:rsidRPr="00BB1670">
        <w:rPr>
          <w:rFonts w:ascii="Times New Roman" w:eastAsia="Times New Roman" w:hAnsi="Times New Roman" w:cs="Times New Roman"/>
          <w:i/>
          <w:iCs/>
          <w:sz w:val="24"/>
          <w:szCs w:val="24"/>
          <w:lang w:eastAsia="ru-RU"/>
        </w:rPr>
        <w:t xml:space="preserve"> </w:t>
      </w:r>
      <w:r w:rsidRPr="00BB1670">
        <w:rPr>
          <w:rFonts w:ascii="Times New Roman" w:eastAsia="Times New Roman" w:hAnsi="Times New Roman" w:cs="Times New Roman"/>
          <w:sz w:val="24"/>
          <w:szCs w:val="24"/>
          <w:lang w:eastAsia="ru-RU"/>
        </w:rPr>
        <w:t xml:space="preserve">писателя встал весь мир. Писатели Том Харди и Анатоль Франс, скульптор Огюст Роден, композитор </w:t>
      </w:r>
      <w:proofErr w:type="spellStart"/>
      <w:r w:rsidRPr="00BB1670">
        <w:rPr>
          <w:rFonts w:ascii="Times New Roman" w:eastAsia="Times New Roman" w:hAnsi="Times New Roman" w:cs="Times New Roman"/>
          <w:sz w:val="24"/>
          <w:szCs w:val="24"/>
          <w:lang w:eastAsia="ru-RU"/>
        </w:rPr>
        <w:t>Джакомо</w:t>
      </w:r>
      <w:proofErr w:type="spellEnd"/>
      <w:r w:rsidRPr="00BB1670">
        <w:rPr>
          <w:rFonts w:ascii="Times New Roman" w:eastAsia="Times New Roman" w:hAnsi="Times New Roman" w:cs="Times New Roman"/>
          <w:sz w:val="24"/>
          <w:szCs w:val="24"/>
          <w:lang w:eastAsia="ru-RU"/>
        </w:rPr>
        <w:t xml:space="preserve"> </w:t>
      </w:r>
      <w:proofErr w:type="spellStart"/>
      <w:r w:rsidRPr="00BB1670">
        <w:rPr>
          <w:rFonts w:ascii="Times New Roman" w:eastAsia="Times New Roman" w:hAnsi="Times New Roman" w:cs="Times New Roman"/>
          <w:sz w:val="24"/>
          <w:szCs w:val="24"/>
          <w:lang w:eastAsia="ru-RU"/>
        </w:rPr>
        <w:t>Пуччини</w:t>
      </w:r>
      <w:proofErr w:type="spellEnd"/>
      <w:r w:rsidRPr="00BB1670">
        <w:rPr>
          <w:rFonts w:ascii="Times New Roman" w:eastAsia="Times New Roman" w:hAnsi="Times New Roman" w:cs="Times New Roman"/>
          <w:sz w:val="24"/>
          <w:szCs w:val="24"/>
          <w:lang w:eastAsia="ru-RU"/>
        </w:rPr>
        <w:t xml:space="preserve"> и многие титаны мировой культуры требовали освободить Максима Горького. В некоторых европейских странах даже организовывались студенческие демонстрации.</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Такого напора общественности власти не выдержали. Писатель вскоре вышел на свободу и уехал в Соединённые Штаты Америки. Там он встречался с читателями и журналистами, общался с писателями, успев подружиться с Марком Твеном. И попутно собирал деньги для большевиков. Горький поддерживал революцию не только агитацией. Часть гонораров он перечислял на нужды большевиков, а на его даче даже собирали бомбы. </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В Америке писатель провёл полгода, а после уехал на Капри, чтобы лечить обострившийся туберкулёз. В эмиграции Горький продолжал активно заниматься и литературой, и политической деятельностью. На родину он смог вернуться только в 1913 году, когда объявили частичную амнистию политзаключённым честь трёхсотлетия дома Романовых.</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lastRenderedPageBreak/>
        <w:t xml:space="preserve">Будучи под постоянным надзором полиции, Горький </w:t>
      </w:r>
      <w:r w:rsidRPr="00BB1670">
        <w:rPr>
          <w:rFonts w:ascii="Times New Roman" w:eastAsia="Times New Roman" w:hAnsi="Times New Roman" w:cs="Times New Roman"/>
          <w:b/>
          <w:bCs/>
          <w:sz w:val="24"/>
          <w:szCs w:val="24"/>
          <w:lang w:eastAsia="ru-RU"/>
        </w:rPr>
        <w:t>издавал политический журнал «Летопись»</w:t>
      </w:r>
      <w:r w:rsidRPr="00BB1670">
        <w:rPr>
          <w:rFonts w:ascii="Times New Roman" w:eastAsia="Times New Roman" w:hAnsi="Times New Roman" w:cs="Times New Roman"/>
          <w:sz w:val="24"/>
          <w:szCs w:val="24"/>
          <w:lang w:eastAsia="ru-RU"/>
        </w:rPr>
        <w:t>, в котором печатались стихи Маяковского, Есенина и Блока. Во время Первой Мировой войны Горький писал антивоенные статьи. Кроме того, буревестник революции открыл издательство «Парус», в котором издавались книги многих его знакомых коллег по писательскому цеху.</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Издателем Горький был очень успешным. Открытое им уже в 1919 году издательство «Всемирная литература» буквально спасало жизни русским писателям, поэтам, переводчикам и литературоведам, обеспечивая их работой в голодные годы Гражданской войны. Горький создал организацию «Дом искусств», ставшую прообразом Союза Писателей. Поддерживал молодых литераторов. К Горькому обращались с просьбами о помощи. Он пытался спасти Николая Гумилёва, арестованного по обвинению в заговоре.</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В 1921 году Горький покинул Советский Союз. Официальной причиной было лечение обострившегося туберкулёза. </w:t>
      </w:r>
      <w:proofErr w:type="gramStart"/>
      <w:r w:rsidRPr="00BB1670">
        <w:rPr>
          <w:rFonts w:ascii="Times New Roman" w:eastAsia="Times New Roman" w:hAnsi="Times New Roman" w:cs="Times New Roman"/>
          <w:sz w:val="24"/>
          <w:szCs w:val="24"/>
          <w:lang w:eastAsia="ru-RU"/>
        </w:rPr>
        <w:t>Неофициальной</w:t>
      </w:r>
      <w:proofErr w:type="gramEnd"/>
      <w:r w:rsidRPr="00BB1670">
        <w:rPr>
          <w:rFonts w:ascii="Times New Roman" w:eastAsia="Times New Roman" w:hAnsi="Times New Roman" w:cs="Times New Roman"/>
          <w:sz w:val="24"/>
          <w:szCs w:val="24"/>
          <w:lang w:eastAsia="ru-RU"/>
        </w:rPr>
        <w:t xml:space="preserve"> – разногласия с большевиками. Романтик и гуманист Горький не хотел принимать жестокость новой </w:t>
      </w:r>
      <w:proofErr w:type="gramStart"/>
      <w:r w:rsidRPr="00BB1670">
        <w:rPr>
          <w:rFonts w:ascii="Times New Roman" w:eastAsia="Times New Roman" w:hAnsi="Times New Roman" w:cs="Times New Roman"/>
          <w:sz w:val="24"/>
          <w:szCs w:val="24"/>
          <w:lang w:eastAsia="ru-RU"/>
        </w:rPr>
        <w:t>власти</w:t>
      </w:r>
      <w:proofErr w:type="gramEnd"/>
      <w:r w:rsidRPr="00BB1670">
        <w:rPr>
          <w:rFonts w:ascii="Times New Roman" w:eastAsia="Times New Roman" w:hAnsi="Times New Roman" w:cs="Times New Roman"/>
          <w:sz w:val="24"/>
          <w:szCs w:val="24"/>
          <w:lang w:eastAsia="ru-RU"/>
        </w:rPr>
        <w:t xml:space="preserve"> и открыто критиковал её.</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На родину писатель приехал только через 7 лет, в 1928 году. По личному приглашению Сталина он объехал почти половину страны, чтобы увидеть, как она изменилась при советской власти. Горький был восхищён успехами в строительстве социализма, но окончательное возвращение на родину состоялось только в 1931 году.</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Первому лицу советской литературы власти выделили знаменитый особняк </w:t>
      </w:r>
      <w:proofErr w:type="spellStart"/>
      <w:r w:rsidRPr="00BB1670">
        <w:rPr>
          <w:rFonts w:ascii="Times New Roman" w:eastAsia="Times New Roman" w:hAnsi="Times New Roman" w:cs="Times New Roman"/>
          <w:sz w:val="24"/>
          <w:szCs w:val="24"/>
          <w:lang w:eastAsia="ru-RU"/>
        </w:rPr>
        <w:t>Рябушинского</w:t>
      </w:r>
      <w:proofErr w:type="spellEnd"/>
      <w:r w:rsidRPr="00BB1670">
        <w:rPr>
          <w:rFonts w:ascii="Times New Roman" w:eastAsia="Times New Roman" w:hAnsi="Times New Roman" w:cs="Times New Roman"/>
          <w:sz w:val="24"/>
          <w:szCs w:val="24"/>
          <w:lang w:eastAsia="ru-RU"/>
        </w:rPr>
        <w:t xml:space="preserve"> в центре Москвы, дачи в Крыму и подмосковных Горках. В Горки к нему приезжали зарубежные поэты и писатели, в том числе и знаменитый английский фантаст Герберт Уэллс. </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В июне 1936 года писатель умер от пневмонии. Похоронили его в Кремлёвской стене.</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 xml:space="preserve">Пожалуй, в советской литературе не было фигуры значительней, чем Горький. Не только потому, что его ценила власть. Вряд ли был кто-то, кто сделал больше для развития и сохранения русской литературы, чем Горький: издательская деятельность, помощь литераторам, организация Союза Писателей. О литературном таланте Горького говорили его современники. На Нобелевскую премию писателя выдвигали пять раз. А когда в итоге она досталась не Горькому, а Бунину, Марина Цветаева возмущённо написала: </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i/>
          <w:iCs/>
          <w:sz w:val="24"/>
          <w:szCs w:val="24"/>
          <w:lang w:eastAsia="ru-RU"/>
        </w:rPr>
        <w:t>«Я не протестую, я только не согласна, ибо несравненно больше Бунина: и больше, и человечнее, и своеобразнее, и нужнее – Горький. Горький – эпоха, а Бунин – конец эпохи».</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sz w:val="24"/>
          <w:szCs w:val="24"/>
          <w:lang w:eastAsia="ru-RU"/>
        </w:rPr>
        <w:t>А вот как говорил о значении Горького знаменитый немецкий писатель Генрих Манн:</w:t>
      </w:r>
    </w:p>
    <w:p w:rsidR="00BB1670" w:rsidRPr="00BB1670" w:rsidRDefault="00BB1670" w:rsidP="00BB1670">
      <w:pPr>
        <w:spacing w:before="100" w:beforeAutospacing="1" w:after="100" w:afterAutospacing="1" w:line="240" w:lineRule="auto"/>
        <w:rPr>
          <w:rFonts w:ascii="Times New Roman" w:eastAsia="Times New Roman" w:hAnsi="Times New Roman" w:cs="Times New Roman"/>
          <w:sz w:val="24"/>
          <w:szCs w:val="24"/>
          <w:lang w:eastAsia="ru-RU"/>
        </w:rPr>
      </w:pPr>
      <w:r w:rsidRPr="00BB1670">
        <w:rPr>
          <w:rFonts w:ascii="Times New Roman" w:eastAsia="Times New Roman" w:hAnsi="Times New Roman" w:cs="Times New Roman"/>
          <w:i/>
          <w:iCs/>
          <w:sz w:val="24"/>
          <w:szCs w:val="24"/>
          <w:lang w:eastAsia="ru-RU"/>
        </w:rPr>
        <w:t>«Горький расширил область литературного творчества, открыл новые пути и перспективы для мировой литературы. Он дал новые темы и нового читателя. Горький первый ввёл в литературу, в качестве героев её, представителей того класса, который до того в литературе представлен не был. Горький сделал широкие массы пролетариев друзьями литературы, друзьями книги»</w:t>
      </w:r>
      <w:r w:rsidRPr="00BB1670">
        <w:rPr>
          <w:rFonts w:ascii="Times New Roman" w:eastAsia="Times New Roman" w:hAnsi="Times New Roman" w:cs="Times New Roman"/>
          <w:sz w:val="24"/>
          <w:szCs w:val="24"/>
          <w:lang w:eastAsia="ru-RU"/>
        </w:rPr>
        <w:t>.</w:t>
      </w:r>
    </w:p>
    <w:p w:rsidR="00780581" w:rsidRDefault="00780581"/>
    <w:sectPr w:rsidR="0078058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FF015CC"/>
    <w:multiLevelType w:val="multilevel"/>
    <w:tmpl w:val="E24E5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1670"/>
    <w:rsid w:val="00780581"/>
    <w:rsid w:val="00BB1670"/>
    <w:rsid w:val="00DA02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B167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B1670"/>
    <w:rPr>
      <w:rFonts w:ascii="Tahoma" w:hAnsi="Tahoma" w:cs="Tahoma"/>
      <w:sz w:val="16"/>
      <w:szCs w:val="16"/>
    </w:rPr>
  </w:style>
  <w:style w:type="character" w:styleId="a5">
    <w:name w:val="Hyperlink"/>
    <w:basedOn w:val="a0"/>
    <w:uiPriority w:val="99"/>
    <w:semiHidden/>
    <w:unhideWhenUsed/>
    <w:rsid w:val="00BB1670"/>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B167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B1670"/>
    <w:rPr>
      <w:rFonts w:ascii="Tahoma" w:hAnsi="Tahoma" w:cs="Tahoma"/>
      <w:sz w:val="16"/>
      <w:szCs w:val="16"/>
    </w:rPr>
  </w:style>
  <w:style w:type="character" w:styleId="a5">
    <w:name w:val="Hyperlink"/>
    <w:basedOn w:val="a0"/>
    <w:uiPriority w:val="99"/>
    <w:semiHidden/>
    <w:unhideWhenUsed/>
    <w:rsid w:val="00BB167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7133123">
      <w:bodyDiv w:val="1"/>
      <w:marLeft w:val="0"/>
      <w:marRight w:val="0"/>
      <w:marTop w:val="0"/>
      <w:marBottom w:val="0"/>
      <w:divBdr>
        <w:top w:val="none" w:sz="0" w:space="0" w:color="auto"/>
        <w:left w:val="none" w:sz="0" w:space="0" w:color="auto"/>
        <w:bottom w:val="none" w:sz="0" w:space="0" w:color="auto"/>
        <w:right w:val="none" w:sz="0" w:space="0" w:color="auto"/>
      </w:divBdr>
    </w:div>
    <w:div w:id="1275480115">
      <w:bodyDiv w:val="1"/>
      <w:marLeft w:val="0"/>
      <w:marRight w:val="0"/>
      <w:marTop w:val="0"/>
      <w:marBottom w:val="0"/>
      <w:divBdr>
        <w:top w:val="none" w:sz="0" w:space="0" w:color="auto"/>
        <w:left w:val="none" w:sz="0" w:space="0" w:color="auto"/>
        <w:bottom w:val="none" w:sz="0" w:space="0" w:color="auto"/>
        <w:right w:val="none" w:sz="0" w:space="0" w:color="auto"/>
      </w:divBdr>
      <w:divsChild>
        <w:div w:id="232007982">
          <w:marLeft w:val="0"/>
          <w:marRight w:val="0"/>
          <w:marTop w:val="0"/>
          <w:marBottom w:val="0"/>
          <w:divBdr>
            <w:top w:val="none" w:sz="0" w:space="0" w:color="auto"/>
            <w:left w:val="none" w:sz="0" w:space="0" w:color="auto"/>
            <w:bottom w:val="none" w:sz="0" w:space="0" w:color="auto"/>
            <w:right w:val="none" w:sz="0" w:space="0" w:color="auto"/>
          </w:divBdr>
          <w:divsChild>
            <w:div w:id="1989237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k.com/away.php?to=https%3A%2F%2Fwww.youtube.com%2Fwatch%3Fv%3DIZ-WDsk4KlI&amp;post=-199367999_492&amp;cc_key="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s://vk.com/away.php?to=https%3A%2F%2Fwww.youtube.com%2Fwatch%3Fv%3DipSMySderxI&amp;post=-199367999_492&amp;cc_key="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vk.com/away.php?to=https%3A%2F%2Fresh.edu.ru%2Fsubject%2Flesson%2F4815%2Fmain%2F300725%2F&amp;post=-199367999_492&amp;cc_key=" TargetMode="External"/><Relationship Id="rId11" Type="http://schemas.openxmlformats.org/officeDocument/2006/relationships/image" Target="media/image3.jpeg"/><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6</Pages>
  <Words>2165</Words>
  <Characters>12342</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cp:revision>
  <dcterms:created xsi:type="dcterms:W3CDTF">2022-09-15T07:52:00Z</dcterms:created>
  <dcterms:modified xsi:type="dcterms:W3CDTF">2022-09-15T08:09:00Z</dcterms:modified>
</cp:coreProperties>
</file>