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0AE6" w:rsidRDefault="00330AE6" w:rsidP="00330AE6">
      <w:pPr>
        <w:spacing w:before="100" w:beforeAutospacing="1" w:after="0" w:line="240" w:lineRule="auto"/>
        <w:jc w:val="both"/>
        <w:rPr>
          <w:rFonts w:ascii="Times New Roman" w:eastAsia="Times New Roman" w:hAnsi="Times New Roman" w:cs="Times New Roman"/>
          <w:b/>
          <w:i/>
          <w:color w:val="FF0000"/>
          <w:sz w:val="24"/>
          <w:szCs w:val="24"/>
          <w:lang w:val="uk-UA" w:eastAsia="ru-RU"/>
        </w:rPr>
      </w:pPr>
      <w:r w:rsidRPr="00330AE6">
        <w:rPr>
          <w:rFonts w:ascii="Times New Roman" w:eastAsia="Times New Roman" w:hAnsi="Times New Roman" w:cs="Times New Roman"/>
          <w:b/>
          <w:i/>
          <w:color w:val="FF0000"/>
          <w:sz w:val="24"/>
          <w:szCs w:val="24"/>
          <w:lang w:eastAsia="ru-RU"/>
        </w:rPr>
        <w:t xml:space="preserve"> </w:t>
      </w:r>
      <w:r>
        <w:rPr>
          <w:rFonts w:ascii="Times New Roman" w:eastAsia="Times New Roman" w:hAnsi="Times New Roman" w:cs="Times New Roman"/>
          <w:b/>
          <w:i/>
          <w:color w:val="FF0000"/>
          <w:sz w:val="24"/>
          <w:szCs w:val="24"/>
          <w:lang w:val="uk-UA" w:eastAsia="ru-RU"/>
        </w:rPr>
        <w:t xml:space="preserve">11 </w:t>
      </w:r>
      <w:proofErr w:type="spellStart"/>
      <w:r>
        <w:rPr>
          <w:rFonts w:ascii="Times New Roman" w:eastAsia="Times New Roman" w:hAnsi="Times New Roman" w:cs="Times New Roman"/>
          <w:b/>
          <w:i/>
          <w:color w:val="FF0000"/>
          <w:sz w:val="24"/>
          <w:szCs w:val="24"/>
          <w:lang w:val="uk-UA" w:eastAsia="ru-RU"/>
        </w:rPr>
        <w:t>класс</w:t>
      </w:r>
      <w:proofErr w:type="spellEnd"/>
      <w:r>
        <w:rPr>
          <w:rFonts w:ascii="Times New Roman" w:eastAsia="Times New Roman" w:hAnsi="Times New Roman" w:cs="Times New Roman"/>
          <w:b/>
          <w:i/>
          <w:color w:val="FF0000"/>
          <w:sz w:val="24"/>
          <w:szCs w:val="24"/>
          <w:lang w:val="uk-UA" w:eastAsia="ru-RU"/>
        </w:rPr>
        <w:t xml:space="preserve"> </w:t>
      </w:r>
      <w:proofErr w:type="spellStart"/>
      <w:r>
        <w:rPr>
          <w:rFonts w:ascii="Times New Roman" w:eastAsia="Times New Roman" w:hAnsi="Times New Roman" w:cs="Times New Roman"/>
          <w:b/>
          <w:i/>
          <w:color w:val="FF0000"/>
          <w:sz w:val="24"/>
          <w:szCs w:val="24"/>
          <w:lang w:val="uk-UA" w:eastAsia="ru-RU"/>
        </w:rPr>
        <w:t>Литература</w:t>
      </w:r>
      <w:proofErr w:type="spellEnd"/>
      <w:r>
        <w:rPr>
          <w:rFonts w:ascii="Times New Roman" w:eastAsia="Times New Roman" w:hAnsi="Times New Roman" w:cs="Times New Roman"/>
          <w:b/>
          <w:i/>
          <w:color w:val="FF0000"/>
          <w:sz w:val="24"/>
          <w:szCs w:val="24"/>
          <w:lang w:val="uk-UA" w:eastAsia="ru-RU"/>
        </w:rPr>
        <w:t xml:space="preserve"> Тема 1 Уроки 9,10 А.М.Горький </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i/>
          <w:color w:val="FF0000"/>
          <w:sz w:val="24"/>
          <w:szCs w:val="24"/>
          <w:lang w:eastAsia="ru-RU"/>
        </w:rPr>
        <w:t xml:space="preserve"> Огромная просьба: </w:t>
      </w:r>
      <w:r w:rsidRPr="00330AE6">
        <w:rPr>
          <w:rFonts w:ascii="Times New Roman" w:eastAsia="Times New Roman" w:hAnsi="Times New Roman" w:cs="Times New Roman"/>
          <w:b/>
          <w:i/>
          <w:sz w:val="24"/>
          <w:szCs w:val="24"/>
          <w:lang w:eastAsia="ru-RU"/>
        </w:rPr>
        <w:t xml:space="preserve">правильно подписывайте </w:t>
      </w:r>
      <w:r w:rsidRPr="00330AE6">
        <w:rPr>
          <w:rFonts w:ascii="Times New Roman" w:eastAsia="Times New Roman" w:hAnsi="Times New Roman" w:cs="Times New Roman"/>
          <w:sz w:val="24"/>
          <w:szCs w:val="24"/>
          <w:lang w:eastAsia="ru-RU"/>
        </w:rPr>
        <w:t xml:space="preserve">Лист контроля в формате </w:t>
      </w:r>
      <w:r w:rsidRPr="00330AE6">
        <w:rPr>
          <w:rFonts w:ascii="Times New Roman" w:eastAsia="Times New Roman" w:hAnsi="Times New Roman" w:cs="Times New Roman"/>
          <w:sz w:val="24"/>
          <w:szCs w:val="24"/>
          <w:lang w:val="en-US" w:eastAsia="ru-RU"/>
        </w:rPr>
        <w:t>Word</w:t>
      </w:r>
      <w:r w:rsidRPr="00330AE6">
        <w:rPr>
          <w:rFonts w:ascii="Times New Roman" w:eastAsia="Times New Roman" w:hAnsi="Times New Roman" w:cs="Times New Roman"/>
          <w:sz w:val="24"/>
          <w:szCs w:val="24"/>
          <w:lang w:eastAsia="ru-RU"/>
        </w:rPr>
        <w:t xml:space="preserve"> и указывайте тему письма:</w:t>
      </w:r>
      <w:r w:rsidRPr="00330AE6">
        <w:rPr>
          <w:rFonts w:ascii="Times New Roman" w:eastAsia="Times New Roman" w:hAnsi="Times New Roman" w:cs="Times New Roman"/>
          <w:b/>
          <w:i/>
          <w:color w:val="FF0000"/>
          <w:sz w:val="24"/>
          <w:szCs w:val="24"/>
          <w:lang w:eastAsia="ru-RU"/>
        </w:rPr>
        <w:t xml:space="preserve"> </w:t>
      </w:r>
      <w:r>
        <w:rPr>
          <w:rFonts w:ascii="Times New Roman" w:eastAsia="Times New Roman" w:hAnsi="Times New Roman" w:cs="Times New Roman"/>
          <w:b/>
          <w:i/>
          <w:sz w:val="24"/>
          <w:szCs w:val="24"/>
          <w:lang w:val="uk-UA" w:eastAsia="ru-RU"/>
        </w:rPr>
        <w:t xml:space="preserve">11 </w:t>
      </w:r>
      <w:r w:rsidRPr="00330AE6">
        <w:rPr>
          <w:rFonts w:ascii="Times New Roman" w:eastAsia="Times New Roman" w:hAnsi="Times New Roman" w:cs="Times New Roman"/>
          <w:b/>
          <w:i/>
          <w:sz w:val="24"/>
          <w:szCs w:val="24"/>
          <w:lang w:eastAsia="ru-RU"/>
        </w:rPr>
        <w:t xml:space="preserve">. </w:t>
      </w:r>
      <w:r>
        <w:rPr>
          <w:rFonts w:ascii="Times New Roman" w:eastAsia="Times New Roman" w:hAnsi="Times New Roman" w:cs="Times New Roman"/>
          <w:b/>
          <w:i/>
          <w:sz w:val="24"/>
          <w:szCs w:val="24"/>
          <w:lang w:val="uk-UA" w:eastAsia="ru-RU"/>
        </w:rPr>
        <w:t>22.09</w:t>
      </w:r>
      <w:r w:rsidRPr="00330AE6">
        <w:rPr>
          <w:rFonts w:ascii="Times New Roman" w:eastAsia="Times New Roman" w:hAnsi="Times New Roman" w:cs="Times New Roman"/>
          <w:b/>
          <w:i/>
          <w:sz w:val="24"/>
          <w:szCs w:val="24"/>
          <w:lang w:eastAsia="ru-RU"/>
        </w:rPr>
        <w:t>.</w:t>
      </w:r>
      <w:r>
        <w:rPr>
          <w:rFonts w:ascii="Times New Roman" w:eastAsia="Times New Roman" w:hAnsi="Times New Roman" w:cs="Times New Roman"/>
          <w:b/>
          <w:i/>
          <w:sz w:val="24"/>
          <w:szCs w:val="24"/>
          <w:lang w:val="uk-UA" w:eastAsia="ru-RU"/>
        </w:rPr>
        <w:t xml:space="preserve"> </w:t>
      </w:r>
      <w:r w:rsidRPr="00330AE6">
        <w:rPr>
          <w:rFonts w:ascii="Times New Roman" w:eastAsia="Times New Roman" w:hAnsi="Times New Roman" w:cs="Times New Roman"/>
          <w:b/>
          <w:i/>
          <w:sz w:val="24"/>
          <w:szCs w:val="24"/>
          <w:lang w:eastAsia="ru-RU"/>
        </w:rPr>
        <w:t xml:space="preserve"> Иванов А., где </w:t>
      </w:r>
      <w:r>
        <w:rPr>
          <w:rFonts w:ascii="Times New Roman" w:eastAsia="Times New Roman" w:hAnsi="Times New Roman" w:cs="Times New Roman"/>
          <w:b/>
          <w:i/>
          <w:sz w:val="24"/>
          <w:szCs w:val="24"/>
          <w:lang w:val="uk-UA" w:eastAsia="ru-RU"/>
        </w:rPr>
        <w:t>11</w:t>
      </w:r>
      <w:r w:rsidRPr="00330AE6">
        <w:rPr>
          <w:rFonts w:ascii="Times New Roman" w:eastAsia="Times New Roman" w:hAnsi="Times New Roman" w:cs="Times New Roman"/>
          <w:b/>
          <w:i/>
          <w:sz w:val="24"/>
          <w:szCs w:val="24"/>
          <w:lang w:eastAsia="ru-RU"/>
        </w:rPr>
        <w:t xml:space="preserve"> – ваш класс; </w:t>
      </w:r>
      <w:r>
        <w:rPr>
          <w:rFonts w:ascii="Times New Roman" w:eastAsia="Times New Roman" w:hAnsi="Times New Roman" w:cs="Times New Roman"/>
          <w:b/>
          <w:i/>
          <w:sz w:val="24"/>
          <w:szCs w:val="24"/>
          <w:lang w:val="uk-UA" w:eastAsia="ru-RU"/>
        </w:rPr>
        <w:t xml:space="preserve">22.09. </w:t>
      </w:r>
      <w:r w:rsidRPr="00330AE6">
        <w:rPr>
          <w:rFonts w:ascii="Times New Roman" w:eastAsia="Times New Roman" w:hAnsi="Times New Roman" w:cs="Times New Roman"/>
          <w:b/>
          <w:i/>
          <w:sz w:val="24"/>
          <w:szCs w:val="24"/>
          <w:lang w:eastAsia="ru-RU"/>
        </w:rPr>
        <w:t>– дата урока; Иванов А. – ваша фамилия.</w:t>
      </w:r>
      <w:r w:rsidRPr="00330AE6">
        <w:rPr>
          <w:rFonts w:ascii="Times New Roman" w:eastAsia="Times New Roman" w:hAnsi="Times New Roman" w:cs="Times New Roman"/>
          <w:b/>
          <w:i/>
          <w:color w:val="FF0000"/>
          <w:sz w:val="24"/>
          <w:szCs w:val="24"/>
          <w:lang w:eastAsia="ru-RU"/>
        </w:rPr>
        <w:t xml:space="preserve"> </w:t>
      </w:r>
      <w:r w:rsidRPr="00330AE6">
        <w:rPr>
          <w:rFonts w:ascii="Times New Roman" w:eastAsia="Times New Roman" w:hAnsi="Times New Roman" w:cs="Times New Roman"/>
          <w:i/>
          <w:sz w:val="24"/>
          <w:szCs w:val="24"/>
          <w:lang w:eastAsia="ru-RU"/>
        </w:rPr>
        <w:t>Много времени у меня уходит на переименование ваших работ.</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i/>
          <w:sz w:val="24"/>
          <w:szCs w:val="24"/>
          <w:lang w:eastAsia="ru-RU"/>
        </w:rPr>
        <w:t xml:space="preserve">      </w:t>
      </w:r>
      <w:r w:rsidRPr="00330AE6">
        <w:rPr>
          <w:rFonts w:ascii="Times New Roman" w:eastAsia="Times New Roman" w:hAnsi="Times New Roman" w:cs="Times New Roman"/>
          <w:sz w:val="24"/>
          <w:szCs w:val="24"/>
          <w:lang w:eastAsia="ru-RU"/>
        </w:rPr>
        <w:t xml:space="preserve"> Постарайтесь задания выполнять и отсылать в день урока по расписанию, чтобы не накапливать долги и получать хорошие оценки.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Моя электронная почта: </w:t>
      </w:r>
      <w:proofErr w:type="spellStart"/>
      <w:r>
        <w:rPr>
          <w:rFonts w:ascii="Times New Roman" w:eastAsia="Times New Roman" w:hAnsi="Times New Roman" w:cs="Times New Roman"/>
          <w:b/>
          <w:color w:val="002060"/>
          <w:sz w:val="24"/>
          <w:szCs w:val="24"/>
          <w:lang w:val="en-US" w:eastAsia="ru-RU"/>
        </w:rPr>
        <w:t>lharchenko</w:t>
      </w:r>
      <w:proofErr w:type="spellEnd"/>
      <w:r w:rsidRPr="00330AE6">
        <w:rPr>
          <w:rFonts w:ascii="Times New Roman" w:eastAsia="Times New Roman" w:hAnsi="Times New Roman" w:cs="Times New Roman"/>
          <w:b/>
          <w:color w:val="002060"/>
          <w:sz w:val="24"/>
          <w:szCs w:val="24"/>
          <w:lang w:eastAsia="ru-RU"/>
        </w:rPr>
        <w:t>42@mail.ru</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При возникновении вопросов звоните по телефону: </w:t>
      </w:r>
      <w:r w:rsidRPr="00330AE6">
        <w:rPr>
          <w:rFonts w:ascii="Times New Roman" w:eastAsia="Times New Roman" w:hAnsi="Times New Roman" w:cs="Times New Roman"/>
          <w:b/>
          <w:color w:val="002060"/>
          <w:sz w:val="24"/>
          <w:szCs w:val="24"/>
          <w:lang w:eastAsia="ru-RU"/>
        </w:rPr>
        <w:t>071-318-15-37.</w:t>
      </w:r>
      <w:r w:rsidRPr="00330AE6">
        <w:rPr>
          <w:rFonts w:ascii="Times New Roman" w:eastAsia="Times New Roman" w:hAnsi="Times New Roman" w:cs="Times New Roman"/>
          <w:color w:val="002060"/>
          <w:sz w:val="24"/>
          <w:szCs w:val="24"/>
          <w:lang w:eastAsia="ru-RU"/>
        </w:rPr>
        <w:t xml:space="preserve"> </w:t>
      </w:r>
      <w:r w:rsidRPr="00330AE6">
        <w:rPr>
          <w:rFonts w:ascii="Times New Roman" w:eastAsia="Times New Roman" w:hAnsi="Times New Roman" w:cs="Times New Roman"/>
          <w:sz w:val="24"/>
          <w:szCs w:val="24"/>
          <w:lang w:eastAsia="ru-RU"/>
        </w:rPr>
        <w:t xml:space="preserve">Всегда рада помочь!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val="en-US" w:eastAsia="ru-RU"/>
        </w:rPr>
      </w:pPr>
      <w:r w:rsidRPr="00330AE6">
        <w:rPr>
          <w:rFonts w:ascii="Times New Roman" w:eastAsia="Times New Roman" w:hAnsi="Times New Roman" w:cs="Times New Roman"/>
          <w:b/>
          <w:bCs/>
          <w:sz w:val="24"/>
          <w:szCs w:val="24"/>
          <w:lang w:eastAsia="ru-RU"/>
        </w:rPr>
        <w:t xml:space="preserve">Тема: </w:t>
      </w:r>
      <w:r w:rsidRPr="00330AE6">
        <w:rPr>
          <w:rFonts w:ascii="Times New Roman" w:eastAsia="Times New Roman" w:hAnsi="Times New Roman" w:cs="Times New Roman"/>
          <w:sz w:val="24"/>
          <w:szCs w:val="24"/>
          <w:lang w:eastAsia="ru-RU"/>
        </w:rPr>
        <w:t xml:space="preserve">Социально-философская драма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 Смысл названия произведения. Атмосфера духовного разобщения людей. Проблема мнимого и реального преодоления унизительного положения, иллюзий и активной мысли, сна и пробуждения души. «Три правды» в пьесе и их трагическое столкновение: </w:t>
      </w:r>
      <w:proofErr w:type="gramStart"/>
      <w:r w:rsidRPr="00330AE6">
        <w:rPr>
          <w:rFonts w:ascii="Times New Roman" w:eastAsia="Times New Roman" w:hAnsi="Times New Roman" w:cs="Times New Roman"/>
          <w:sz w:val="24"/>
          <w:szCs w:val="24"/>
          <w:lang w:eastAsia="ru-RU"/>
        </w:rPr>
        <w:t>правда</w:t>
      </w:r>
      <w:proofErr w:type="gramEnd"/>
      <w:r w:rsidRPr="00330AE6">
        <w:rPr>
          <w:rFonts w:ascii="Times New Roman" w:eastAsia="Times New Roman" w:hAnsi="Times New Roman" w:cs="Times New Roman"/>
          <w:sz w:val="24"/>
          <w:szCs w:val="24"/>
          <w:lang w:eastAsia="ru-RU"/>
        </w:rPr>
        <w:t xml:space="preserve"> факта (Бубнов), правда утешительной лжи (Лука), правда веры в человека (Сатин). Новаторство Горького-драматурга. Сценическая судьба пьесы.</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Цель</w:t>
      </w:r>
      <w:r w:rsidRPr="00330AE6">
        <w:rPr>
          <w:rFonts w:ascii="Times New Roman" w:eastAsia="Times New Roman" w:hAnsi="Times New Roman" w:cs="Times New Roman"/>
          <w:sz w:val="24"/>
          <w:szCs w:val="24"/>
          <w:lang w:eastAsia="ru-RU"/>
        </w:rPr>
        <w:t xml:space="preserve">: </w:t>
      </w:r>
      <w:r w:rsidRPr="00330AE6">
        <w:rPr>
          <w:rFonts w:ascii="Times New Roman" w:eastAsia="Times New Roman" w:hAnsi="Times New Roman" w:cs="Times New Roman"/>
          <w:sz w:val="24"/>
          <w:szCs w:val="24"/>
          <w:lang w:eastAsia="ru-RU"/>
        </w:rPr>
        <w:tab/>
        <w:t xml:space="preserve"> познакомиться с историей создания, содержанием, тематикой и конфликтом драмы; проследить, как </w:t>
      </w:r>
      <w:proofErr w:type="spellStart"/>
      <w:r w:rsidRPr="00330AE6">
        <w:rPr>
          <w:rFonts w:ascii="Times New Roman" w:eastAsia="Times New Roman" w:hAnsi="Times New Roman" w:cs="Times New Roman"/>
          <w:sz w:val="24"/>
          <w:szCs w:val="24"/>
          <w:lang w:eastAsia="ru-RU"/>
        </w:rPr>
        <w:t>А.М.Горький</w:t>
      </w:r>
      <w:proofErr w:type="spellEnd"/>
      <w:r w:rsidRPr="00330AE6">
        <w:rPr>
          <w:rFonts w:ascii="Times New Roman" w:eastAsia="Times New Roman" w:hAnsi="Times New Roman" w:cs="Times New Roman"/>
          <w:sz w:val="24"/>
          <w:szCs w:val="24"/>
          <w:lang w:eastAsia="ru-RU"/>
        </w:rPr>
        <w:t xml:space="preserve"> раскрывает в пьесе трагедию личности человека, опустившегося на дно.</w:t>
      </w:r>
    </w:p>
    <w:p w:rsidR="00330AE6" w:rsidRPr="00330AE6" w:rsidRDefault="00330AE6" w:rsidP="00330AE6">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Ход урока</w:t>
      </w:r>
    </w:p>
    <w:p w:rsidR="00330AE6" w:rsidRPr="00330AE6" w:rsidRDefault="00330AE6" w:rsidP="00330AE6">
      <w:pPr>
        <w:autoSpaceDE w:val="0"/>
        <w:autoSpaceDN w:val="0"/>
        <w:adjustRightInd w:val="0"/>
        <w:spacing w:after="0" w:line="240" w:lineRule="auto"/>
        <w:ind w:left="709" w:hanging="283"/>
        <w:contextualSpacing/>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I.</w:t>
      </w:r>
      <w:r w:rsidRPr="00330AE6">
        <w:rPr>
          <w:rFonts w:ascii="Times New Roman" w:eastAsia="Times New Roman" w:hAnsi="Times New Roman" w:cs="Times New Roman"/>
          <w:b/>
          <w:bCs/>
          <w:sz w:val="14"/>
          <w:szCs w:val="14"/>
          <w:lang w:eastAsia="ru-RU"/>
        </w:rPr>
        <w:t xml:space="preserve">     </w:t>
      </w:r>
      <w:r w:rsidRPr="00330AE6">
        <w:rPr>
          <w:rFonts w:ascii="Times New Roman" w:eastAsia="PragmaticaBold-Reg" w:hAnsi="Times New Roman" w:cs="Times New Roman"/>
          <w:b/>
          <w:bCs/>
          <w:sz w:val="24"/>
          <w:szCs w:val="24"/>
          <w:lang w:eastAsia="ru-RU"/>
        </w:rPr>
        <w:t>Постановка темы, задач урока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 Сегодня мы изучаем пьесу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 Наша задача:   познакомиться с историей создания, содержанием, тематикой и конфликтом драмы; проследить, как </w:t>
      </w:r>
      <w:proofErr w:type="spellStart"/>
      <w:r w:rsidRPr="00330AE6">
        <w:rPr>
          <w:rFonts w:ascii="Times New Roman" w:eastAsia="Times New Roman" w:hAnsi="Times New Roman" w:cs="Times New Roman"/>
          <w:sz w:val="24"/>
          <w:szCs w:val="24"/>
          <w:lang w:eastAsia="ru-RU"/>
        </w:rPr>
        <w:t>А.М.Горький</w:t>
      </w:r>
      <w:proofErr w:type="spellEnd"/>
      <w:r w:rsidRPr="00330AE6">
        <w:rPr>
          <w:rFonts w:ascii="Times New Roman" w:eastAsia="Times New Roman" w:hAnsi="Times New Roman" w:cs="Times New Roman"/>
          <w:sz w:val="24"/>
          <w:szCs w:val="24"/>
          <w:lang w:eastAsia="ru-RU"/>
        </w:rPr>
        <w:t xml:space="preserve"> раскрывает в пьесе трагедию личности человека, опустившегося на дно, раскрывает </w:t>
      </w:r>
      <w:r w:rsidRPr="00330AE6">
        <w:rPr>
          <w:rFonts w:ascii="Times New Roman" w:eastAsia="Times New Roman" w:hAnsi="Times New Roman" w:cs="Times New Roman"/>
          <w:b/>
          <w:bCs/>
          <w:sz w:val="24"/>
          <w:szCs w:val="24"/>
          <w:lang w:eastAsia="ru-RU"/>
        </w:rPr>
        <w:t xml:space="preserve"> </w:t>
      </w:r>
      <w:r w:rsidRPr="00330AE6">
        <w:rPr>
          <w:rFonts w:ascii="Times New Roman" w:eastAsia="Times New Roman" w:hAnsi="Times New Roman" w:cs="Times New Roman"/>
          <w:bCs/>
          <w:sz w:val="24"/>
          <w:szCs w:val="24"/>
          <w:lang w:eastAsia="ru-RU"/>
        </w:rPr>
        <w:t>а</w:t>
      </w:r>
      <w:r w:rsidRPr="00330AE6">
        <w:rPr>
          <w:rFonts w:ascii="Times New Roman" w:eastAsia="Times New Roman" w:hAnsi="Times New Roman" w:cs="Times New Roman"/>
          <w:sz w:val="24"/>
          <w:szCs w:val="24"/>
          <w:lang w:eastAsia="ru-RU"/>
        </w:rPr>
        <w:t>тмосферу духовного разобщения людей.</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xml:space="preserve">     </w:t>
      </w:r>
      <w:r w:rsidRPr="00330AE6">
        <w:rPr>
          <w:rFonts w:ascii="Times New Roman" w:eastAsia="Times New Roman" w:hAnsi="Times New Roman" w:cs="Times New Roman"/>
          <w:b/>
          <w:bCs/>
          <w:sz w:val="24"/>
          <w:szCs w:val="24"/>
          <w:lang w:val="en-US" w:eastAsia="ru-RU"/>
        </w:rPr>
        <w:t>I</w:t>
      </w:r>
      <w:r w:rsidRPr="00330AE6">
        <w:rPr>
          <w:rFonts w:ascii="Times New Roman" w:eastAsia="Times New Roman" w:hAnsi="Times New Roman" w:cs="Times New Roman"/>
          <w:b/>
          <w:bCs/>
          <w:sz w:val="24"/>
          <w:szCs w:val="24"/>
          <w:lang w:eastAsia="ru-RU"/>
        </w:rPr>
        <w:t>I. Изучение нового материала.</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 Внимательно прочитай материалы лекции учителя, выдели для себя ключевые моменты. Полученные знания пригодятся тебе для выполнения заданий урока и написания сочинения по теме в дальнейшем.</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i/>
          <w:sz w:val="24"/>
          <w:szCs w:val="24"/>
          <w:lang w:eastAsia="ru-RU"/>
        </w:rPr>
        <w:t>1. Лекция учителя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произведении М. Горького “На дне” затронут огромный пласт моральных, нравственных и духовных проблем общества. Автор использовал принцип великих умов прошлого: истина рождается в споре. Его пьеса – диспут призвана поднять самые важные для человека вопросы, чтобы он сам ответил себе на них. </w:t>
      </w:r>
    </w:p>
    <w:p w:rsidR="00330AE6" w:rsidRPr="00330AE6" w:rsidRDefault="00330AE6" w:rsidP="00330AE6">
      <w:pPr>
        <w:spacing w:before="100" w:beforeAutospacing="1" w:after="0" w:line="240" w:lineRule="auto"/>
        <w:jc w:val="center"/>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История создания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Пьеса была задумана Горьким за год до её создания, как-то в разговоре со Станиславским он упомянул, что хочет создать пьесу о жителях ночлежки, опустившихся на самое дно. В 1900–1901 году автор сделал кое-какие наброски. В этот период Максим </w:t>
      </w:r>
      <w:r w:rsidRPr="00330AE6">
        <w:rPr>
          <w:rFonts w:ascii="Times New Roman" w:eastAsia="Times New Roman" w:hAnsi="Times New Roman" w:cs="Times New Roman"/>
          <w:sz w:val="24"/>
          <w:szCs w:val="24"/>
          <w:lang w:eastAsia="ru-RU"/>
        </w:rPr>
        <w:lastRenderedPageBreak/>
        <w:t>Горький серьёзно увлёкся пьесами А. П. Чехова, их постановкой на сцене и игрой актёров. Это оказало решающее значение для автора в плане работы в новом жанре.</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1902 году была написана пьеса “На дне”, а в декабре этого же года поставлена на сцене театра МХАТ с участием Станиславского. Нужно отметить, что написанию произведения предшествовал кризис, который случился в России в конце 90-х годов XIX века: фабрики и заводы остановились, безработица, разорение, нищета, голод – всё это реальная картина в городах того периода. Пьеса создавалась с определённой целью: поднять уровень культуры всех классов населения. Её постановка вызвала резонанс во многом благодаря гениальности автора, а также актуальности озвученных проблем. В любом случае о пьесе говорили – с завистью, недовольством или восхищением – это был успех.</w:t>
      </w:r>
    </w:p>
    <w:p w:rsidR="00330AE6" w:rsidRPr="00330AE6" w:rsidRDefault="00330AE6" w:rsidP="00330AE6">
      <w:pPr>
        <w:spacing w:before="100" w:beforeAutospacing="1" w:after="0" w:line="240" w:lineRule="auto"/>
        <w:jc w:val="center"/>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Тема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произведении переплетаются </w:t>
      </w:r>
      <w:r w:rsidRPr="00330AE6">
        <w:rPr>
          <w:rFonts w:ascii="Times New Roman" w:eastAsia="Times New Roman" w:hAnsi="Times New Roman" w:cs="Times New Roman"/>
          <w:b/>
          <w:bCs/>
          <w:sz w:val="24"/>
          <w:szCs w:val="24"/>
          <w:lang w:eastAsia="ru-RU"/>
        </w:rPr>
        <w:t>несколько тем</w:t>
      </w:r>
      <w:r w:rsidRPr="00330AE6">
        <w:rPr>
          <w:rFonts w:ascii="Times New Roman" w:eastAsia="Times New Roman" w:hAnsi="Times New Roman" w:cs="Times New Roman"/>
          <w:sz w:val="24"/>
          <w:szCs w:val="24"/>
          <w:lang w:eastAsia="ru-RU"/>
        </w:rPr>
        <w:t>: судьба, надежда, смысл жизни, правда и ложь. Герои пьесы, находясь настолько низко, что дальше опуститься уже невозможно, рассуждают на высокие темы. Автор показывает, что бедный человек может иметь глубокую сущность, быть высокоморальным, духовно богатым.</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Вместе с тем любой человек может опуститься на самое дно, подняться с которого практически невозможно: оно затягивает, даёт свободу от условностей, позволяет забыть о культуре, ответственности, воспитании и нравственных аспектах. Горький только озвучил самые острые </w:t>
      </w:r>
      <w:r w:rsidRPr="00330AE6">
        <w:rPr>
          <w:rFonts w:ascii="Times New Roman" w:eastAsia="Times New Roman" w:hAnsi="Times New Roman" w:cs="Times New Roman"/>
          <w:b/>
          <w:bCs/>
          <w:sz w:val="24"/>
          <w:szCs w:val="24"/>
          <w:lang w:eastAsia="ru-RU"/>
        </w:rPr>
        <w:t xml:space="preserve">проблемы </w:t>
      </w:r>
      <w:r w:rsidRPr="00330AE6">
        <w:rPr>
          <w:rFonts w:ascii="Times New Roman" w:eastAsia="Times New Roman" w:hAnsi="Times New Roman" w:cs="Times New Roman"/>
          <w:sz w:val="24"/>
          <w:szCs w:val="24"/>
          <w:lang w:eastAsia="ru-RU"/>
        </w:rPr>
        <w:t>современности, он не решил их, не дал универсального ответа, не показал путь. Поэтому его произведение названо пьесой-диспутом, она основана на споре, в котором рождается правда, своя для каждого персонажа.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xml:space="preserve">       Проблематика </w:t>
      </w:r>
      <w:r w:rsidRPr="00330AE6">
        <w:rPr>
          <w:rFonts w:ascii="Times New Roman" w:eastAsia="Times New Roman" w:hAnsi="Times New Roman" w:cs="Times New Roman"/>
          <w:sz w:val="24"/>
          <w:szCs w:val="24"/>
          <w:lang w:eastAsia="ru-RU"/>
        </w:rPr>
        <w:t xml:space="preserve">произведения разнообразна, самыми животрепещущими, пожалуй, стоит считать диалоги героев о спасительной лжи и горькой правде. </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w:t>
      </w:r>
      <w:r w:rsidRPr="00330AE6">
        <w:rPr>
          <w:rFonts w:ascii="Times New Roman" w:eastAsia="Times New Roman" w:hAnsi="Times New Roman" w:cs="Times New Roman"/>
          <w:b/>
          <w:bCs/>
          <w:sz w:val="24"/>
          <w:szCs w:val="24"/>
          <w:lang w:eastAsia="ru-RU"/>
        </w:rPr>
        <w:t>Смысл названия</w:t>
      </w:r>
      <w:r w:rsidRPr="00330AE6">
        <w:rPr>
          <w:rFonts w:ascii="Times New Roman" w:eastAsia="Times New Roman" w:hAnsi="Times New Roman" w:cs="Times New Roman"/>
          <w:sz w:val="24"/>
          <w:szCs w:val="24"/>
          <w:lang w:eastAsia="ru-RU"/>
        </w:rPr>
        <w:t xml:space="preserve"> пьесы в том, что социальное дно – это прослойка, где тоже есть жизнь, где люди любят, живут, мыслят и страдают, она существует в любую </w:t>
      </w:r>
      <w:proofErr w:type="gramStart"/>
      <w:r w:rsidRPr="00330AE6">
        <w:rPr>
          <w:rFonts w:ascii="Times New Roman" w:eastAsia="Times New Roman" w:hAnsi="Times New Roman" w:cs="Times New Roman"/>
          <w:sz w:val="24"/>
          <w:szCs w:val="24"/>
          <w:lang w:eastAsia="ru-RU"/>
        </w:rPr>
        <w:t>эпоху</w:t>
      </w:r>
      <w:proofErr w:type="gramEnd"/>
      <w:r w:rsidRPr="00330AE6">
        <w:rPr>
          <w:rFonts w:ascii="Times New Roman" w:eastAsia="Times New Roman" w:hAnsi="Times New Roman" w:cs="Times New Roman"/>
          <w:sz w:val="24"/>
          <w:szCs w:val="24"/>
          <w:lang w:eastAsia="ru-RU"/>
        </w:rPr>
        <w:t xml:space="preserve"> и никто не застрахован от этого дна.</w:t>
      </w:r>
    </w:p>
    <w:p w:rsidR="00330AE6" w:rsidRPr="00330AE6" w:rsidRDefault="00330AE6" w:rsidP="00330AE6">
      <w:pPr>
        <w:spacing w:before="100" w:beforeAutospacing="1" w:after="0" w:line="240" w:lineRule="auto"/>
        <w:jc w:val="center"/>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Композиция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Композицию пьесы сам автор определял как “сцены”, хотя её гениальность соответствует </w:t>
      </w:r>
      <w:proofErr w:type="spellStart"/>
      <w:r w:rsidRPr="00330AE6">
        <w:rPr>
          <w:rFonts w:ascii="Times New Roman" w:eastAsia="Times New Roman" w:hAnsi="Times New Roman" w:cs="Times New Roman"/>
          <w:sz w:val="24"/>
          <w:szCs w:val="24"/>
          <w:lang w:eastAsia="ru-RU"/>
        </w:rPr>
        <w:t>шедевральным</w:t>
      </w:r>
      <w:proofErr w:type="spellEnd"/>
      <w:r w:rsidRPr="00330AE6">
        <w:rPr>
          <w:rFonts w:ascii="Times New Roman" w:eastAsia="Times New Roman" w:hAnsi="Times New Roman" w:cs="Times New Roman"/>
          <w:sz w:val="24"/>
          <w:szCs w:val="24"/>
          <w:lang w:eastAsia="ru-RU"/>
        </w:rPr>
        <w:t xml:space="preserve"> пьесам русских и зарубежных классиков. Линейность построения пьесы обусловлена хронологической последовательностью событий. Завязка пьесы – появление в ночлежке Луки с его непохожестью и безликостью. Далее в нескольких действиях происходит развитие событий, переходя к самому мощному накалу – диалогу о смысле существования, о правде и лжи. Это кульминация пьесы, за ней – развязка: самоубийство Актёра, потеря надежд последних обитателей ночлежки. Они не в состоянии спасти себя сами, а значит, обречены на гибель.</w:t>
      </w:r>
    </w:p>
    <w:p w:rsidR="00330AE6" w:rsidRPr="00330AE6" w:rsidRDefault="00330AE6" w:rsidP="00330AE6">
      <w:pPr>
        <w:spacing w:before="100" w:beforeAutospacing="1" w:after="0" w:line="240" w:lineRule="auto"/>
        <w:jc w:val="center"/>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Жанр</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Анализируя пьесу “На дне”, можно сделать вывод об уникальности горьковского жанра пьесы-диспута. Главным в развитии сюжета является конфликт, он движет действие. Герои </w:t>
      </w:r>
      <w:proofErr w:type="gramStart"/>
      <w:r w:rsidRPr="00330AE6">
        <w:rPr>
          <w:rFonts w:ascii="Times New Roman" w:eastAsia="Times New Roman" w:hAnsi="Times New Roman" w:cs="Times New Roman"/>
          <w:sz w:val="24"/>
          <w:szCs w:val="24"/>
          <w:lang w:eastAsia="ru-RU"/>
        </w:rPr>
        <w:t>находятся в тёмном подвале и динамика достигается</w:t>
      </w:r>
      <w:proofErr w:type="gramEnd"/>
      <w:r w:rsidRPr="00330AE6">
        <w:rPr>
          <w:rFonts w:ascii="Times New Roman" w:eastAsia="Times New Roman" w:hAnsi="Times New Roman" w:cs="Times New Roman"/>
          <w:sz w:val="24"/>
          <w:szCs w:val="24"/>
          <w:lang w:eastAsia="ru-RU"/>
        </w:rPr>
        <w:t xml:space="preserve"> за счёт столкновения противоположных точек зрения. Жанр произведения принято определять как социально-философская драма.</w:t>
      </w:r>
    </w:p>
    <w:p w:rsidR="00330AE6" w:rsidRPr="00330AE6" w:rsidRDefault="00330AE6" w:rsidP="00330AE6">
      <w:pPr>
        <w:spacing w:before="100" w:beforeAutospacing="1" w:after="0" w:line="240" w:lineRule="auto"/>
        <w:jc w:val="center"/>
        <w:outlineLvl w:val="0"/>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kern w:val="36"/>
          <w:sz w:val="24"/>
          <w:szCs w:val="24"/>
          <w:lang w:eastAsia="ru-RU"/>
        </w:rPr>
        <w:lastRenderedPageBreak/>
        <w:t>Характеристика персонажей</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системе образов драмы М. Горького «На дне» </w:t>
      </w:r>
      <w:r w:rsidRPr="00330AE6">
        <w:rPr>
          <w:rFonts w:ascii="Times New Roman" w:eastAsia="Times New Roman" w:hAnsi="Times New Roman" w:cs="Times New Roman"/>
          <w:b/>
          <w:i/>
          <w:sz w:val="24"/>
          <w:szCs w:val="24"/>
          <w:lang w:eastAsia="ru-RU"/>
        </w:rPr>
        <w:t>Бубнов</w:t>
      </w:r>
      <w:r w:rsidRPr="00330AE6">
        <w:rPr>
          <w:rFonts w:ascii="Times New Roman" w:eastAsia="Times New Roman" w:hAnsi="Times New Roman" w:cs="Times New Roman"/>
          <w:sz w:val="24"/>
          <w:szCs w:val="24"/>
          <w:lang w:eastAsia="ru-RU"/>
        </w:rPr>
        <w:t xml:space="preserve"> занимает важное место. Это образ еще одного человека, находящегося на «дне» жизни. Бывший скорняк, Бубнов оказывается в ночлежке, превращается в безработного </w:t>
      </w:r>
      <w:proofErr w:type="gramStart"/>
      <w:r w:rsidRPr="00330AE6">
        <w:rPr>
          <w:rFonts w:ascii="Times New Roman" w:eastAsia="Times New Roman" w:hAnsi="Times New Roman" w:cs="Times New Roman"/>
          <w:sz w:val="24"/>
          <w:szCs w:val="24"/>
          <w:lang w:eastAsia="ru-RU"/>
        </w:rPr>
        <w:t>пьяницу</w:t>
      </w:r>
      <w:proofErr w:type="gramEnd"/>
      <w:r w:rsidRPr="00330AE6">
        <w:rPr>
          <w:rFonts w:ascii="Times New Roman" w:eastAsia="Times New Roman" w:hAnsi="Times New Roman" w:cs="Times New Roman"/>
          <w:sz w:val="24"/>
          <w:szCs w:val="24"/>
          <w:lang w:eastAsia="ru-RU"/>
        </w:rPr>
        <w:t>.</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Судьба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Перед тем как оказаться на «дне» жизни, Бубнов имел собственную мастерскую. Герой был скорняком – мастером по изготовлению изделий из меха и кожи. Причем Бубнов работал не только сам, но и имел работника. В конечном </w:t>
      </w:r>
      <w:proofErr w:type="gramStart"/>
      <w:r w:rsidRPr="00330AE6">
        <w:rPr>
          <w:rFonts w:ascii="Times New Roman" w:eastAsia="Times New Roman" w:hAnsi="Times New Roman" w:cs="Times New Roman"/>
          <w:sz w:val="24"/>
          <w:szCs w:val="24"/>
          <w:lang w:eastAsia="ru-RU"/>
        </w:rPr>
        <w:t>счете</w:t>
      </w:r>
      <w:proofErr w:type="gramEnd"/>
      <w:r w:rsidRPr="00330AE6">
        <w:rPr>
          <w:rFonts w:ascii="Times New Roman" w:eastAsia="Times New Roman" w:hAnsi="Times New Roman" w:cs="Times New Roman"/>
          <w:sz w:val="24"/>
          <w:szCs w:val="24"/>
          <w:lang w:eastAsia="ru-RU"/>
        </w:rPr>
        <w:t xml:space="preserve"> жена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xml:space="preserve"> влюбилась в мастера, работавшего на него. Бубнов решил, что лучшим способом будет бить жену. Однако мастер защищал ее. </w:t>
      </w:r>
      <w:proofErr w:type="gramStart"/>
      <w:r w:rsidRPr="00330AE6">
        <w:rPr>
          <w:rFonts w:ascii="Times New Roman" w:eastAsia="Times New Roman" w:hAnsi="Times New Roman" w:cs="Times New Roman"/>
          <w:sz w:val="24"/>
          <w:szCs w:val="24"/>
          <w:lang w:eastAsia="ru-RU"/>
        </w:rPr>
        <w:t>И тогда Бубнов решил «укокошить» жену, но, как признается герой, вовремя «спохватился» и ушел.</w:t>
      </w:r>
      <w:proofErr w:type="gramEnd"/>
      <w:r w:rsidRPr="00330AE6">
        <w:rPr>
          <w:rFonts w:ascii="Times New Roman" w:eastAsia="Times New Roman" w:hAnsi="Times New Roman" w:cs="Times New Roman"/>
          <w:sz w:val="24"/>
          <w:szCs w:val="24"/>
          <w:lang w:eastAsia="ru-RU"/>
        </w:rPr>
        <w:t xml:space="preserve"> Так герой остался ни с чем: одиноким, без денег и без жилья.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Бубнов стал жить в ночлежке для бедных. Теперь он работает картузником, изготовляя головные уборы. В произведении показывается, что герой совсем разучился работать. Вместо желтых рук, которые у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xml:space="preserve"> были, когда он работал скорняком, у него стали просто грязные руки. Теперь герой разучился шить. Поэтому он находится в долговой яме и не может вернуть все деньги, которые должен хозяйке ночлежки.</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Отношение к жизни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пьесе особое внимание уделяется рассуждениям персонажей. Появившийся в ночлежке Лука спорит с Бубновым и </w:t>
      </w:r>
      <w:proofErr w:type="spellStart"/>
      <w:r w:rsidRPr="00330AE6">
        <w:rPr>
          <w:rFonts w:ascii="Times New Roman" w:eastAsia="Times New Roman" w:hAnsi="Times New Roman" w:cs="Times New Roman"/>
          <w:sz w:val="24"/>
          <w:szCs w:val="24"/>
          <w:lang w:eastAsia="ru-RU"/>
        </w:rPr>
        <w:t>Сатиным</w:t>
      </w:r>
      <w:proofErr w:type="spellEnd"/>
      <w:r w:rsidRPr="00330AE6">
        <w:rPr>
          <w:rFonts w:ascii="Times New Roman" w:eastAsia="Times New Roman" w:hAnsi="Times New Roman" w:cs="Times New Roman"/>
          <w:sz w:val="24"/>
          <w:szCs w:val="24"/>
          <w:lang w:eastAsia="ru-RU"/>
        </w:rPr>
        <w:t xml:space="preserve"> относительно правды и лжи. У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xml:space="preserve"> мнение категорично: нужно говорить только правду, даже если она тяжела для человека. Он считает, что нечего стесняться, что нужно «валить» правду, несмотря ни на что. Сам Бубнов говорит, что не умеет врать.</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Качества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Характеристика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xml:space="preserve"> во многом строится из его внутренних и внешних качеств. Герой, оказавшись на «дне», перестал быть похожим на человека. Он не стремится сохранять в себе положительные черты. Бубнов говорит о том, что он беден, поэтому ему нет смысла сохранять совесть, ее у него просто нет.</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Бубнов – любитель выпить. Герой сам признается, что он </w:t>
      </w:r>
      <w:proofErr w:type="gramStart"/>
      <w:r w:rsidRPr="00330AE6">
        <w:rPr>
          <w:rFonts w:ascii="Times New Roman" w:eastAsia="Times New Roman" w:hAnsi="Times New Roman" w:cs="Times New Roman"/>
          <w:sz w:val="24"/>
          <w:szCs w:val="24"/>
          <w:lang w:eastAsia="ru-RU"/>
        </w:rPr>
        <w:t>пьяница</w:t>
      </w:r>
      <w:proofErr w:type="gramEnd"/>
      <w:r w:rsidRPr="00330AE6">
        <w:rPr>
          <w:rFonts w:ascii="Times New Roman" w:eastAsia="Times New Roman" w:hAnsi="Times New Roman" w:cs="Times New Roman"/>
          <w:sz w:val="24"/>
          <w:szCs w:val="24"/>
          <w:lang w:eastAsia="ru-RU"/>
        </w:rPr>
        <w:t>, что он очень не любит работать, что он очень ленив. Поэтому ему не удается смастерить шляпу. Алешка, другой житель ночлежки, утверждает, что Бубнов становится похожим на человека, только когда выпьет. Сам Бубнов считает, что нахождение на «дне» жизни демонстрирует истинное лицо человека. И он это лицо тоже уже показал.</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 пьесе М. Горького «На дне» особое место занимает </w:t>
      </w:r>
      <w:r w:rsidRPr="00330AE6">
        <w:rPr>
          <w:rFonts w:ascii="Times New Roman" w:eastAsia="Times New Roman" w:hAnsi="Times New Roman" w:cs="Times New Roman"/>
          <w:b/>
          <w:i/>
          <w:sz w:val="24"/>
          <w:szCs w:val="24"/>
          <w:lang w:eastAsia="ru-RU"/>
        </w:rPr>
        <w:t>образ Луки</w:t>
      </w:r>
      <w:r w:rsidRPr="00330AE6">
        <w:rPr>
          <w:rFonts w:ascii="Times New Roman" w:eastAsia="Times New Roman" w:hAnsi="Times New Roman" w:cs="Times New Roman"/>
          <w:sz w:val="24"/>
          <w:szCs w:val="24"/>
          <w:lang w:eastAsia="ru-RU"/>
        </w:rPr>
        <w:t xml:space="preserve">, так как его появление в ночлежке меняет жизни других персонажей. </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Судьба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Лука на момент повествования – шестидесятилетний странник, оказавшийся в ночлежке, где уже долгое время проживают другие персонажи пьесы М. Горького. Лука мало говорит о своей прошлой жизни. Вероятнее всего, он пробыл на каторге после совершения какого-то преступления. В рассказе о себе Лука </w:t>
      </w:r>
      <w:proofErr w:type="gramStart"/>
      <w:r w:rsidRPr="00330AE6">
        <w:rPr>
          <w:rFonts w:ascii="Times New Roman" w:eastAsia="Times New Roman" w:hAnsi="Times New Roman" w:cs="Times New Roman"/>
          <w:sz w:val="24"/>
          <w:szCs w:val="24"/>
          <w:lang w:eastAsia="ru-RU"/>
        </w:rPr>
        <w:t>говорит</w:t>
      </w:r>
      <w:proofErr w:type="gramEnd"/>
      <w:r w:rsidRPr="00330AE6">
        <w:rPr>
          <w:rFonts w:ascii="Times New Roman" w:eastAsia="Times New Roman" w:hAnsi="Times New Roman" w:cs="Times New Roman"/>
          <w:sz w:val="24"/>
          <w:szCs w:val="24"/>
          <w:lang w:eastAsia="ru-RU"/>
        </w:rPr>
        <w:t xml:space="preserve"> о том, что его «мяли </w:t>
      </w:r>
      <w:r w:rsidRPr="00330AE6">
        <w:rPr>
          <w:rFonts w:ascii="Times New Roman" w:eastAsia="Times New Roman" w:hAnsi="Times New Roman" w:cs="Times New Roman"/>
          <w:sz w:val="24"/>
          <w:szCs w:val="24"/>
          <w:lang w:eastAsia="ru-RU"/>
        </w:rPr>
        <w:lastRenderedPageBreak/>
        <w:t xml:space="preserve">много», поэтому он такой мягкий и ласковый. </w:t>
      </w:r>
      <w:proofErr w:type="gramStart"/>
      <w:r w:rsidRPr="00330AE6">
        <w:rPr>
          <w:rFonts w:ascii="Times New Roman" w:eastAsia="Times New Roman" w:hAnsi="Times New Roman" w:cs="Times New Roman"/>
          <w:sz w:val="24"/>
          <w:szCs w:val="24"/>
          <w:lang w:eastAsia="ru-RU"/>
        </w:rPr>
        <w:t>Такая</w:t>
      </w:r>
      <w:proofErr w:type="gramEnd"/>
      <w:r w:rsidRPr="00330AE6">
        <w:rPr>
          <w:rFonts w:ascii="Times New Roman" w:eastAsia="Times New Roman" w:hAnsi="Times New Roman" w:cs="Times New Roman"/>
          <w:sz w:val="24"/>
          <w:szCs w:val="24"/>
          <w:lang w:eastAsia="ru-RU"/>
        </w:rPr>
        <w:t xml:space="preserve"> </w:t>
      </w:r>
      <w:proofErr w:type="spellStart"/>
      <w:r w:rsidRPr="00330AE6">
        <w:rPr>
          <w:rFonts w:ascii="Times New Roman" w:eastAsia="Times New Roman" w:hAnsi="Times New Roman" w:cs="Times New Roman"/>
          <w:sz w:val="24"/>
          <w:szCs w:val="24"/>
          <w:lang w:eastAsia="ru-RU"/>
        </w:rPr>
        <w:t>самохарактеристика</w:t>
      </w:r>
      <w:proofErr w:type="spellEnd"/>
      <w:r w:rsidRPr="00330AE6">
        <w:rPr>
          <w:rFonts w:ascii="Times New Roman" w:eastAsia="Times New Roman" w:hAnsi="Times New Roman" w:cs="Times New Roman"/>
          <w:sz w:val="24"/>
          <w:szCs w:val="24"/>
          <w:lang w:eastAsia="ru-RU"/>
        </w:rPr>
        <w:t xml:space="preserve"> позволяет говорить о том, что Луке пришлось на своем жизненном пути столкнуться с различными препятствиями, однако он не испугался их и все преодолел.</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Взгляды</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Лука придерживался особых взглядов, которые во многом отличались от взглядов других жителей ночлежки. Рассмотрим эти взгляды с цитатами. Лука считает, что каждый человек заслуживает уважения, ведь каким бы он ни был, «всегда своей цены стоит». Именно поэтому Лука относится ко всем с теплотой и добротой. Странник считал, что к каждому человеку нужно относиться по-доброму, что каждого нужно жалеть. Здесь Лука опирается на учение Христа, который «всех жалел и нам так велел». Причем Лука отмечает, что жалеть нужно не тех, кто уже умер, а тех, кто еще жив, ведь «вовремя человека пожалеть… хорошо бывает!».</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Значение образа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Образ Луки в пьесе «На дне» занимает особое место. Он является олицетворением «трех правд» в произведении. Лука считает, что правда человеку не всегда приносит только добро. Герой использует ложь во спасение, давая жителям ночлежки надежды на то, что им удастся изменить свою жизнь к лучшему. Лука действует на судьбы многих персонажей горьковского произведения, что поможет продемонстрировать таблица: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9"/>
        <w:gridCol w:w="8306"/>
      </w:tblGrid>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i/>
                <w:sz w:val="24"/>
                <w:szCs w:val="24"/>
                <w:lang w:eastAsia="ru-RU"/>
              </w:rPr>
              <w:t>Герой</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i/>
                <w:sz w:val="24"/>
                <w:szCs w:val="24"/>
                <w:lang w:eastAsia="ru-RU"/>
              </w:rPr>
              <w:t>Влияние Луки</w:t>
            </w:r>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Анна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Помогает ей, всячески поддерживает, говоря о том, что после смерти она обретет желанный покой</w:t>
            </w:r>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Настя</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Поддерживает героиню, верит в ее рассказы о любви с французом-студентом</w:t>
            </w:r>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Барон</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Верит в рассказы о том, что герой в прошлом был влиятельным дворянином</w:t>
            </w:r>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Васька Пепел</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Советует уйти в Сибирь, чтобы там начать новую жизнь, отказавшись от воровского пути</w:t>
            </w:r>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Наташа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Советует уйти вместе с Васькой Пеплом в Сибирь, где она сможет жить спокойно без семейства </w:t>
            </w:r>
            <w:proofErr w:type="spellStart"/>
            <w:r w:rsidRPr="00330AE6">
              <w:rPr>
                <w:rFonts w:ascii="Times New Roman" w:eastAsia="Times New Roman" w:hAnsi="Times New Roman" w:cs="Times New Roman"/>
                <w:sz w:val="24"/>
                <w:szCs w:val="24"/>
                <w:lang w:eastAsia="ru-RU"/>
              </w:rPr>
              <w:t>Костылевых</w:t>
            </w:r>
            <w:proofErr w:type="spellEnd"/>
          </w:p>
        </w:tc>
      </w:tr>
      <w:tr w:rsidR="00330AE6" w:rsidRPr="00330AE6" w:rsidTr="00330AE6">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Актер</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Лжет о существовании бесплатной лечебницы, в которой людей лечат от алкоголизма, дает надежду на изменение жизни к лучшему и возвращение на сцену</w:t>
            </w:r>
          </w:p>
        </w:tc>
      </w:tr>
    </w:tbl>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Если говорить кратко, то все намерения странника Луки добры, но они приводят к настоящим трагедиям разного характера. Ложь во спасение, которой пользовался Лука, сначала дает людям надежду на лучшее, но затем люди понимают, что им не удастся ничего изменить, и это приносит только разочарование. С помощью образа Луки М. Горький разоблачает теорию лжи во имя блага.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Произведение “На дне” М. Горького – остросоциальная пьеса о самых низших слоях общества. Ночлежка, где собираются герои, становится не только единственным пристанищем, но и местом, где происходят споры о свободе, сущности бытия и предназначении человека. Одним из центральных персонажей является </w:t>
      </w:r>
      <w:r w:rsidRPr="00330AE6">
        <w:rPr>
          <w:rFonts w:ascii="Times New Roman" w:eastAsia="Times New Roman" w:hAnsi="Times New Roman" w:cs="Times New Roman"/>
          <w:b/>
          <w:i/>
          <w:sz w:val="24"/>
          <w:szCs w:val="24"/>
          <w:lang w:eastAsia="ru-RU"/>
        </w:rPr>
        <w:t>Сатин.</w:t>
      </w:r>
      <w:r w:rsidRPr="00330AE6">
        <w:rPr>
          <w:rFonts w:ascii="Times New Roman" w:eastAsia="Times New Roman" w:hAnsi="Times New Roman" w:cs="Times New Roman"/>
          <w:sz w:val="24"/>
          <w:szCs w:val="24"/>
          <w:lang w:eastAsia="ru-RU"/>
        </w:rPr>
        <w:t xml:space="preserve"> Так кто же это такой, и каков образ Сатина в пьесе Горького?</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Характеристика Константина Сатина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lastRenderedPageBreak/>
        <w:t xml:space="preserve">       Константин Сатин – мужчина лет сорока, он является </w:t>
      </w:r>
      <w:proofErr w:type="gramStart"/>
      <w:r w:rsidRPr="00330AE6">
        <w:rPr>
          <w:rFonts w:ascii="Times New Roman" w:eastAsia="Times New Roman" w:hAnsi="Times New Roman" w:cs="Times New Roman"/>
          <w:sz w:val="24"/>
          <w:szCs w:val="24"/>
          <w:lang w:eastAsia="ru-RU"/>
        </w:rPr>
        <w:t>пьяницей</w:t>
      </w:r>
      <w:proofErr w:type="gramEnd"/>
      <w:r w:rsidRPr="00330AE6">
        <w:rPr>
          <w:rFonts w:ascii="Times New Roman" w:eastAsia="Times New Roman" w:hAnsi="Times New Roman" w:cs="Times New Roman"/>
          <w:sz w:val="24"/>
          <w:szCs w:val="24"/>
          <w:lang w:eastAsia="ru-RU"/>
        </w:rPr>
        <w:t xml:space="preserve"> и ночлежка – единственное место, где он может выспаться и привести себя в порядок. Мужчина увлекается игрой в карты и шулерством. Сатин опустился на самое дно, с которого вряд ли сможет подняться наверх. При этом он не всегда был таким. Герой очень образован и начитан, многое понимает в этой жизни. Себя он считает уже мертвым человеком, что подтверждается следующими цитатами Актера и Сатина:</w:t>
      </w:r>
    </w:p>
    <w:p w:rsidR="00330AE6" w:rsidRPr="00330AE6" w:rsidRDefault="00330AE6" w:rsidP="00330AE6">
      <w:pPr>
        <w:spacing w:after="0" w:line="240" w:lineRule="auto"/>
        <w:ind w:left="708"/>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Актер: Однажды тебя совсем убьют… до смерти…</w:t>
      </w:r>
    </w:p>
    <w:p w:rsidR="00330AE6" w:rsidRPr="00330AE6" w:rsidRDefault="00330AE6" w:rsidP="00330AE6">
      <w:pPr>
        <w:spacing w:after="0" w:line="240" w:lineRule="auto"/>
        <w:ind w:left="708"/>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Сатин. А ты – болван</w:t>
      </w:r>
      <w:proofErr w:type="gramStart"/>
      <w:r w:rsidRPr="00330AE6">
        <w:rPr>
          <w:rFonts w:ascii="Times New Roman" w:eastAsia="Times New Roman" w:hAnsi="Times New Roman" w:cs="Times New Roman"/>
          <w:sz w:val="24"/>
          <w:szCs w:val="24"/>
          <w:lang w:eastAsia="ru-RU"/>
        </w:rPr>
        <w:t xml:space="preserve"> П</w:t>
      </w:r>
      <w:proofErr w:type="gramEnd"/>
      <w:r w:rsidRPr="00330AE6">
        <w:rPr>
          <w:rFonts w:ascii="Times New Roman" w:eastAsia="Times New Roman" w:hAnsi="Times New Roman" w:cs="Times New Roman"/>
          <w:sz w:val="24"/>
          <w:szCs w:val="24"/>
          <w:lang w:eastAsia="ru-RU"/>
        </w:rPr>
        <w:t>отому что – дважды убить нельзя…”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Сатин очень часто размышляет о месте человека в этом мире. Он считает, что работа человека должна быть в удовольствие, иначе это не работа, а рабство. Именно поэтому Сатин и не хочет трудоустраиваться, потому что хочет оставаться свободной личностью. Его умозаключения имеют философский смысл: «…Работа? Сделай так, чтоб работа была мне приятна – я, может быть, буду работать… </w:t>
      </w:r>
      <w:proofErr w:type="spellStart"/>
      <w:r w:rsidRPr="00330AE6">
        <w:rPr>
          <w:rFonts w:ascii="Times New Roman" w:eastAsia="Times New Roman" w:hAnsi="Times New Roman" w:cs="Times New Roman"/>
          <w:sz w:val="24"/>
          <w:szCs w:val="24"/>
          <w:lang w:eastAsia="ru-RU"/>
        </w:rPr>
        <w:t>да</w:t>
      </w:r>
      <w:proofErr w:type="gramStart"/>
      <w:r w:rsidRPr="00330AE6">
        <w:rPr>
          <w:rFonts w:ascii="Times New Roman" w:eastAsia="Times New Roman" w:hAnsi="Times New Roman" w:cs="Times New Roman"/>
          <w:sz w:val="24"/>
          <w:szCs w:val="24"/>
          <w:lang w:eastAsia="ru-RU"/>
        </w:rPr>
        <w:t>!М</w:t>
      </w:r>
      <w:proofErr w:type="gramEnd"/>
      <w:r w:rsidRPr="00330AE6">
        <w:rPr>
          <w:rFonts w:ascii="Times New Roman" w:eastAsia="Times New Roman" w:hAnsi="Times New Roman" w:cs="Times New Roman"/>
          <w:sz w:val="24"/>
          <w:szCs w:val="24"/>
          <w:lang w:eastAsia="ru-RU"/>
        </w:rPr>
        <w:t>ожет</w:t>
      </w:r>
      <w:proofErr w:type="spellEnd"/>
      <w:r w:rsidRPr="00330AE6">
        <w:rPr>
          <w:rFonts w:ascii="Times New Roman" w:eastAsia="Times New Roman" w:hAnsi="Times New Roman" w:cs="Times New Roman"/>
          <w:sz w:val="24"/>
          <w:szCs w:val="24"/>
          <w:lang w:eastAsia="ru-RU"/>
        </w:rPr>
        <w:t xml:space="preserve"> быть! Когда труд – удовольствие, жизнь – хороша! Когда труд – обязанность, жизнь – рабство!..”</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Вспоминая свое прошлое, Сатин рассказывает, что в молодости он был телеграфистом, много читал и весело проводил время</w:t>
      </w:r>
      <w:proofErr w:type="gramStart"/>
      <w:r w:rsidRPr="00330AE6">
        <w:rPr>
          <w:rFonts w:ascii="Times New Roman" w:eastAsia="Times New Roman" w:hAnsi="Times New Roman" w:cs="Times New Roman"/>
          <w:sz w:val="24"/>
          <w:szCs w:val="24"/>
          <w:lang w:eastAsia="ru-RU"/>
        </w:rPr>
        <w:t>.</w:t>
      </w:r>
      <w:proofErr w:type="gramEnd"/>
      <w:r w:rsidRPr="00330AE6">
        <w:rPr>
          <w:rFonts w:ascii="Times New Roman" w:eastAsia="Times New Roman" w:hAnsi="Times New Roman" w:cs="Times New Roman"/>
          <w:sz w:val="24"/>
          <w:szCs w:val="24"/>
          <w:lang w:eastAsia="ru-RU"/>
        </w:rPr>
        <w:t xml:space="preserve"> </w:t>
      </w:r>
      <w:proofErr w:type="gramStart"/>
      <w:r w:rsidRPr="00330AE6">
        <w:rPr>
          <w:rFonts w:ascii="Times New Roman" w:eastAsia="Times New Roman" w:hAnsi="Times New Roman" w:cs="Times New Roman"/>
          <w:sz w:val="24"/>
          <w:szCs w:val="24"/>
          <w:lang w:eastAsia="ru-RU"/>
        </w:rPr>
        <w:t>п</w:t>
      </w:r>
      <w:proofErr w:type="gramEnd"/>
      <w:r w:rsidRPr="00330AE6">
        <w:rPr>
          <w:rFonts w:ascii="Times New Roman" w:eastAsia="Times New Roman" w:hAnsi="Times New Roman" w:cs="Times New Roman"/>
          <w:sz w:val="24"/>
          <w:szCs w:val="24"/>
          <w:lang w:eastAsia="ru-RU"/>
        </w:rPr>
        <w:t xml:space="preserve">отом за убийство он попал в тюрьму, где отсидел четыре с половиной года. Оказывается Сатин на дне после тюрьмы. Попал он туда, так как заступился за родную сестру и убил </w:t>
      </w:r>
      <w:proofErr w:type="spellStart"/>
      <w:proofErr w:type="gramStart"/>
      <w:r w:rsidRPr="00330AE6">
        <w:rPr>
          <w:rFonts w:ascii="Times New Roman" w:eastAsia="Times New Roman" w:hAnsi="Times New Roman" w:cs="Times New Roman"/>
          <w:sz w:val="24"/>
          <w:szCs w:val="24"/>
          <w:lang w:eastAsia="ru-RU"/>
        </w:rPr>
        <w:t>подлеца</w:t>
      </w:r>
      <w:proofErr w:type="spellEnd"/>
      <w:proofErr w:type="gramEnd"/>
      <w:r w:rsidRPr="00330AE6">
        <w:rPr>
          <w:rFonts w:ascii="Times New Roman" w:eastAsia="Times New Roman" w:hAnsi="Times New Roman" w:cs="Times New Roman"/>
          <w:sz w:val="24"/>
          <w:szCs w:val="24"/>
          <w:lang w:eastAsia="ru-RU"/>
        </w:rPr>
        <w:t>. По признанию самого героя после тюрьмы его жизнь пошла под откос.</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sz w:val="24"/>
          <w:szCs w:val="24"/>
          <w:lang w:eastAsia="ru-RU"/>
        </w:rPr>
        <w:t>Отношение Константина Сатина к обитателям ночлежки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Сатин – человек прямолинейный. Он всегда говорит правду другим жителям ночлежки, даже если знает, что она им точно не понравится. Больше всего на свете он презирает жалость, как по отношению к себе, так и по отношению к другим. Он считает, что каждый человек должен сам творить свою судьбу, быть кузнецом своего счастья.</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Герой привык, что все его осуждают, не принимают за нормального человека. Поэтому он и сам поверил в то, что он никчемный и уже мертвый человек.</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Сатин – герой, который больше всех остальных </w:t>
      </w:r>
      <w:r w:rsidRPr="00330AE6">
        <w:rPr>
          <w:rFonts w:ascii="Times New Roman" w:eastAsia="Times New Roman" w:hAnsi="Times New Roman" w:cs="Times New Roman"/>
          <w:i/>
          <w:sz w:val="24"/>
          <w:szCs w:val="24"/>
          <w:lang w:eastAsia="ru-RU"/>
        </w:rPr>
        <w:t>отражает позицию автора</w:t>
      </w:r>
      <w:r w:rsidRPr="00330AE6">
        <w:rPr>
          <w:rFonts w:ascii="Times New Roman" w:eastAsia="Times New Roman" w:hAnsi="Times New Roman" w:cs="Times New Roman"/>
          <w:sz w:val="24"/>
          <w:szCs w:val="24"/>
          <w:lang w:eastAsia="ru-RU"/>
        </w:rPr>
        <w:t>. Он часто спорит с обитателями ночлежки и о жалости, и о правде. В противовес страннику Луки, считающему, что к правде нужно стремиться, он считает, что правда – это факты, то, что уже произошло. В разговоре с Лукой, в его знаменитом монологе, раскрывается характер Сатина. Он, несмотря ни на что, в отличие от остальных верит в человека, в то, что человек – прекрасное создание, способное вершить самостоятельно свою судьбу. Его трагедия заключается в том, что сам он свою жизнь исправить не может, считает себя потерянным человеком. Однако из всех представленных в ночлежке жителей только он обладает внутренним стержнем.</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Сатин часто спорит с другими обитателями ночлежки. Он с яростью стремится убедить своих оппонентов в своей правоте. Его речи всегда яркие, наполнены афоризмами.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sz w:val="24"/>
          <w:szCs w:val="24"/>
          <w:lang w:eastAsia="ru-RU"/>
        </w:rPr>
        <w:t xml:space="preserve">       Актер </w:t>
      </w:r>
      <w:r w:rsidRPr="00330AE6">
        <w:rPr>
          <w:rFonts w:ascii="Times New Roman" w:eastAsia="Times New Roman" w:hAnsi="Times New Roman" w:cs="Times New Roman"/>
          <w:sz w:val="24"/>
          <w:szCs w:val="24"/>
          <w:lang w:eastAsia="ru-RU"/>
        </w:rPr>
        <w:t xml:space="preserve">– один из обитателей ночлежки для бедных, где проживают люди, которым некуда больше пойти. Ему около сорока лет, и он, как и его </w:t>
      </w:r>
      <w:proofErr w:type="gramStart"/>
      <w:r w:rsidRPr="00330AE6">
        <w:rPr>
          <w:rFonts w:ascii="Times New Roman" w:eastAsia="Times New Roman" w:hAnsi="Times New Roman" w:cs="Times New Roman"/>
          <w:sz w:val="24"/>
          <w:szCs w:val="24"/>
          <w:lang w:eastAsia="ru-RU"/>
        </w:rPr>
        <w:t>приятель</w:t>
      </w:r>
      <w:proofErr w:type="gramEnd"/>
      <w:r w:rsidRPr="00330AE6">
        <w:rPr>
          <w:rFonts w:ascii="Times New Roman" w:eastAsia="Times New Roman" w:hAnsi="Times New Roman" w:cs="Times New Roman"/>
          <w:sz w:val="24"/>
          <w:szCs w:val="24"/>
          <w:lang w:eastAsia="ru-RU"/>
        </w:rPr>
        <w:t xml:space="preserve"> Константин Сатин, является пьяницей. Он прекрасно понимает свое положение и не отрицает, что является алкоголиком: “Мне вредно дышать пылью. (С гордостью.) Мой организм отравлен алкоголем…”</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lastRenderedPageBreak/>
        <w:t xml:space="preserve">       Раньше персонаж служил в театре и даже имел сценический псевдоним </w:t>
      </w:r>
      <w:proofErr w:type="gramStart"/>
      <w:r w:rsidRPr="00330AE6">
        <w:rPr>
          <w:rFonts w:ascii="Times New Roman" w:eastAsia="Times New Roman" w:hAnsi="Times New Roman" w:cs="Times New Roman"/>
          <w:sz w:val="24"/>
          <w:szCs w:val="24"/>
          <w:lang w:eastAsia="ru-RU"/>
        </w:rPr>
        <w:t>Сверчков-Заволжский</w:t>
      </w:r>
      <w:proofErr w:type="gramEnd"/>
      <w:r w:rsidRPr="00330AE6">
        <w:rPr>
          <w:rFonts w:ascii="Times New Roman" w:eastAsia="Times New Roman" w:hAnsi="Times New Roman" w:cs="Times New Roman"/>
          <w:sz w:val="24"/>
          <w:szCs w:val="24"/>
          <w:lang w:eastAsia="ru-RU"/>
        </w:rPr>
        <w:t xml:space="preserve">. Он вспоминает, что даже играл могильщика в “Гамлете”. Но со временем употребление алкоголя привело к тому, что его память очень сильно ухудшилась, и он не смог запоминать даже самые маленькие роли. Он понимает, что алкоголь сгубил его жизнь и карьеру. При этом он не хочет совладать с собой и бросить пить. Он нигде не работает, имеет долг за ночлег, но продолжает пить со своим другом </w:t>
      </w:r>
      <w:proofErr w:type="spellStart"/>
      <w:r w:rsidRPr="00330AE6">
        <w:rPr>
          <w:rFonts w:ascii="Times New Roman" w:eastAsia="Times New Roman" w:hAnsi="Times New Roman" w:cs="Times New Roman"/>
          <w:sz w:val="24"/>
          <w:szCs w:val="24"/>
          <w:lang w:eastAsia="ru-RU"/>
        </w:rPr>
        <w:t>Сатиным</w:t>
      </w:r>
      <w:proofErr w:type="spellEnd"/>
      <w:r w:rsidRPr="00330AE6">
        <w:rPr>
          <w:rFonts w:ascii="Times New Roman" w:eastAsia="Times New Roman" w:hAnsi="Times New Roman" w:cs="Times New Roman"/>
          <w:sz w:val="24"/>
          <w:szCs w:val="24"/>
          <w:lang w:eastAsia="ru-RU"/>
        </w:rPr>
        <w:t>.</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Сильное впечатление на Актера производит разговор с Лукой, который рассказывает ему о больнице, в которой лечат от алкоголизма. И хотя Сатин уверяет Актера, что такой больницы не существует, и Лука все выдумал, тот реально поверил и даже бросил пить и начал зарабатывать деньги.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Но после того</w:t>
      </w:r>
      <w:proofErr w:type="gramStart"/>
      <w:r w:rsidRPr="00330AE6">
        <w:rPr>
          <w:rFonts w:ascii="Times New Roman" w:eastAsia="Times New Roman" w:hAnsi="Times New Roman" w:cs="Times New Roman"/>
          <w:sz w:val="24"/>
          <w:szCs w:val="24"/>
          <w:lang w:eastAsia="ru-RU"/>
        </w:rPr>
        <w:t>,</w:t>
      </w:r>
      <w:proofErr w:type="gramEnd"/>
      <w:r w:rsidRPr="00330AE6">
        <w:rPr>
          <w:rFonts w:ascii="Times New Roman" w:eastAsia="Times New Roman" w:hAnsi="Times New Roman" w:cs="Times New Roman"/>
          <w:sz w:val="24"/>
          <w:szCs w:val="24"/>
          <w:lang w:eastAsia="ru-RU"/>
        </w:rPr>
        <w:t xml:space="preserve"> как Лука покинул ночлежку так же неожиданно, как и пришел в нее, Актер наконец-то осознал, что никакой лечебницы не существует. В этот момент в герое что-то надломилось, и он потерял надежду. Не видя дальнейшего выхода и не находя надежды, Актер не видит больше смысла в своей жизни и совершает самоубийство.</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С самоубийством Актера возник следующий вопрос: “Способен ли человек в одиночку проделать путь со дна жизни? ”. Должны быть люди, которые верили бы в это. Чтобы пройти этот путь, ночлежникам необходимо начинать с веры </w:t>
      </w:r>
      <w:proofErr w:type="gramStart"/>
      <w:r w:rsidRPr="00330AE6">
        <w:rPr>
          <w:rFonts w:ascii="Times New Roman" w:eastAsia="Times New Roman" w:hAnsi="Times New Roman" w:cs="Times New Roman"/>
          <w:sz w:val="24"/>
          <w:szCs w:val="24"/>
          <w:lang w:eastAsia="ru-RU"/>
        </w:rPr>
        <w:t>в</w:t>
      </w:r>
      <w:proofErr w:type="gramEnd"/>
      <w:r w:rsidRPr="00330AE6">
        <w:rPr>
          <w:rFonts w:ascii="Times New Roman" w:eastAsia="Times New Roman" w:hAnsi="Times New Roman" w:cs="Times New Roman"/>
          <w:sz w:val="24"/>
          <w:szCs w:val="24"/>
          <w:lang w:eastAsia="ru-RU"/>
        </w:rPr>
        <w:t xml:space="preserve"> </w:t>
      </w:r>
      <w:proofErr w:type="gramStart"/>
      <w:r w:rsidRPr="00330AE6">
        <w:rPr>
          <w:rFonts w:ascii="Times New Roman" w:eastAsia="Times New Roman" w:hAnsi="Times New Roman" w:cs="Times New Roman"/>
          <w:sz w:val="24"/>
          <w:szCs w:val="24"/>
          <w:lang w:eastAsia="ru-RU"/>
        </w:rPr>
        <w:t>друг</w:t>
      </w:r>
      <w:proofErr w:type="gramEnd"/>
      <w:r w:rsidRPr="00330AE6">
        <w:rPr>
          <w:rFonts w:ascii="Times New Roman" w:eastAsia="Times New Roman" w:hAnsi="Times New Roman" w:cs="Times New Roman"/>
          <w:sz w:val="24"/>
          <w:szCs w:val="24"/>
          <w:lang w:eastAsia="ru-RU"/>
        </w:rPr>
        <w:t xml:space="preserve"> друга.</w:t>
      </w:r>
    </w:p>
    <w:p w:rsidR="00330AE6" w:rsidRPr="00330AE6" w:rsidRDefault="00330AE6" w:rsidP="00330AE6">
      <w:pPr>
        <w:spacing w:before="100" w:beforeAutospacing="1" w:after="0" w:line="240" w:lineRule="auto"/>
        <w:jc w:val="both"/>
        <w:outlineLvl w:val="1"/>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i/>
          <w:sz w:val="24"/>
          <w:szCs w:val="24"/>
          <w:lang w:eastAsia="ru-RU"/>
        </w:rPr>
        <w:t xml:space="preserve">      2. Сделаем вывод</w:t>
      </w:r>
      <w:proofErr w:type="gramStart"/>
      <w:r w:rsidRPr="00330AE6">
        <w:rPr>
          <w:rFonts w:ascii="Times New Roman" w:eastAsia="Times New Roman" w:hAnsi="Times New Roman" w:cs="Times New Roman"/>
          <w:b/>
          <w:i/>
          <w:sz w:val="24"/>
          <w:szCs w:val="24"/>
          <w:lang w:eastAsia="ru-RU"/>
        </w:rPr>
        <w:t>ы(</w:t>
      </w:r>
      <w:proofErr w:type="gramEnd"/>
      <w:r>
        <w:rPr>
          <w:rFonts w:ascii="Times New Roman" w:eastAsia="Times New Roman" w:hAnsi="Times New Roman" w:cs="Times New Roman"/>
          <w:b/>
          <w:i/>
          <w:sz w:val="24"/>
          <w:szCs w:val="24"/>
          <w:lang w:eastAsia="ru-RU"/>
        </w:rPr>
        <w:t>записать в тетрадь</w:t>
      </w:r>
      <w:r w:rsidRPr="00330AE6">
        <w:rPr>
          <w:rFonts w:ascii="Times New Roman" w:eastAsia="Times New Roman" w:hAnsi="Times New Roman" w:cs="Times New Roman"/>
          <w:b/>
          <w:i/>
          <w:sz w:val="24"/>
          <w:szCs w:val="24"/>
          <w:lang w:eastAsia="ru-RU"/>
        </w:rPr>
        <w:t>)</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Год написания</w:t>
      </w:r>
      <w:r w:rsidRPr="00330AE6">
        <w:rPr>
          <w:rFonts w:ascii="Times New Roman" w:eastAsia="Times New Roman" w:hAnsi="Times New Roman" w:cs="Times New Roman"/>
          <w:sz w:val="24"/>
          <w:szCs w:val="24"/>
          <w:lang w:eastAsia="ru-RU"/>
        </w:rPr>
        <w:t xml:space="preserve"> пьесы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 – конец 1901 – начало 1902 года.</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История создания</w:t>
      </w:r>
      <w:r w:rsidRPr="00330AE6">
        <w:rPr>
          <w:rFonts w:ascii="Times New Roman" w:eastAsia="Times New Roman" w:hAnsi="Times New Roman" w:cs="Times New Roman"/>
          <w:sz w:val="24"/>
          <w:szCs w:val="24"/>
          <w:lang w:eastAsia="ru-RU"/>
        </w:rPr>
        <w:t xml:space="preserve"> – пьеса создавалась специально для постановки в театре, Горький вложил в уста своих героев самые важные вопросы бытия, отразил свой собственный взгляд на жизнь. Показан период конца XIX века, глубокий экономический кризис, безработица, бедность, разорение, крах человеческих судеб.</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Тема</w:t>
      </w:r>
      <w:r w:rsidRPr="00330AE6">
        <w:rPr>
          <w:rFonts w:ascii="Times New Roman" w:eastAsia="Times New Roman" w:hAnsi="Times New Roman" w:cs="Times New Roman"/>
          <w:sz w:val="24"/>
          <w:szCs w:val="24"/>
          <w:lang w:eastAsia="ru-RU"/>
        </w:rPr>
        <w:t xml:space="preserve"> – трагедия отверженных людей, которые оказались на самом дне жизни.</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Композиция</w:t>
      </w:r>
      <w:r w:rsidRPr="00330AE6">
        <w:rPr>
          <w:rFonts w:ascii="Times New Roman" w:eastAsia="Times New Roman" w:hAnsi="Times New Roman" w:cs="Times New Roman"/>
          <w:sz w:val="24"/>
          <w:szCs w:val="24"/>
          <w:lang w:eastAsia="ru-RU"/>
        </w:rPr>
        <w:t xml:space="preserve"> – линейная композиция, события в пьесе построены в хронологическом порядке. Действие статично, персонажи находятся на одном месте, пьеса состоит из философских размышлений и споров.</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Жанр</w:t>
      </w:r>
      <w:r w:rsidRPr="00330AE6">
        <w:rPr>
          <w:rFonts w:ascii="Times New Roman" w:eastAsia="Times New Roman" w:hAnsi="Times New Roman" w:cs="Times New Roman"/>
          <w:sz w:val="24"/>
          <w:szCs w:val="24"/>
          <w:lang w:eastAsia="ru-RU"/>
        </w:rPr>
        <w:t xml:space="preserve"> – социально-философская драма, пьеса-диспут.</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Направление</w:t>
      </w:r>
      <w:r w:rsidRPr="00330AE6">
        <w:rPr>
          <w:rFonts w:ascii="Times New Roman" w:eastAsia="Times New Roman" w:hAnsi="Times New Roman" w:cs="Times New Roman"/>
          <w:sz w:val="24"/>
          <w:szCs w:val="24"/>
          <w:lang w:eastAsia="ru-RU"/>
        </w:rPr>
        <w:t xml:space="preserve"> – критический реализм.</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w:t>
      </w:r>
      <w:r w:rsidRPr="00330AE6">
        <w:rPr>
          <w:rFonts w:ascii="Times New Roman" w:eastAsia="Times New Roman" w:hAnsi="Times New Roman" w:cs="Times New Roman"/>
          <w:b/>
          <w:i/>
          <w:sz w:val="24"/>
          <w:szCs w:val="24"/>
          <w:lang w:eastAsia="ru-RU"/>
        </w:rPr>
        <w:t xml:space="preserve">3. Знакомство с кратким содержанием пьесы </w:t>
      </w:r>
      <w:proofErr w:type="spellStart"/>
      <w:r w:rsidRPr="00330AE6">
        <w:rPr>
          <w:rFonts w:ascii="Times New Roman" w:eastAsia="Times New Roman" w:hAnsi="Times New Roman" w:cs="Times New Roman"/>
          <w:b/>
          <w:i/>
          <w:sz w:val="24"/>
          <w:szCs w:val="24"/>
          <w:lang w:eastAsia="ru-RU"/>
        </w:rPr>
        <w:t>А.М.Горького</w:t>
      </w:r>
      <w:proofErr w:type="spellEnd"/>
      <w:r w:rsidRPr="00330AE6">
        <w:rPr>
          <w:rFonts w:ascii="Times New Roman" w:eastAsia="Times New Roman" w:hAnsi="Times New Roman" w:cs="Times New Roman"/>
          <w:b/>
          <w:i/>
          <w:sz w:val="24"/>
          <w:szCs w:val="24"/>
          <w:lang w:eastAsia="ru-RU"/>
        </w:rPr>
        <w:t xml:space="preserve"> «На дне»</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Пройди по ссылке (или скопируй её и вставь в поисковик) и познакомься с кратким содержанием пьесы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 на сайте «</w:t>
      </w:r>
      <w:proofErr w:type="spellStart"/>
      <w:r w:rsidRPr="00330AE6">
        <w:rPr>
          <w:rFonts w:ascii="Times New Roman" w:eastAsia="Times New Roman" w:hAnsi="Times New Roman" w:cs="Times New Roman"/>
          <w:sz w:val="24"/>
          <w:szCs w:val="24"/>
          <w:lang w:eastAsia="ru-RU"/>
        </w:rPr>
        <w:t>Образовака</w:t>
      </w:r>
      <w:proofErr w:type="gramStart"/>
      <w:r w:rsidRPr="00330AE6">
        <w:rPr>
          <w:rFonts w:ascii="Times New Roman" w:eastAsia="Times New Roman" w:hAnsi="Times New Roman" w:cs="Times New Roman"/>
          <w:sz w:val="24"/>
          <w:szCs w:val="24"/>
          <w:lang w:eastAsia="ru-RU"/>
        </w:rPr>
        <w:t>.р</w:t>
      </w:r>
      <w:proofErr w:type="gramEnd"/>
      <w:r w:rsidRPr="00330AE6">
        <w:rPr>
          <w:rFonts w:ascii="Times New Roman" w:eastAsia="Times New Roman" w:hAnsi="Times New Roman" w:cs="Times New Roman"/>
          <w:sz w:val="24"/>
          <w:szCs w:val="24"/>
          <w:lang w:eastAsia="ru-RU"/>
        </w:rPr>
        <w:t>у</w:t>
      </w:r>
      <w:proofErr w:type="spellEnd"/>
      <w:r w:rsidRPr="00330AE6">
        <w:rPr>
          <w:rFonts w:ascii="Times New Roman" w:eastAsia="Times New Roman" w:hAnsi="Times New Roman" w:cs="Times New Roman"/>
          <w:sz w:val="24"/>
          <w:szCs w:val="24"/>
          <w:lang w:eastAsia="ru-RU"/>
        </w:rPr>
        <w:t>», подготовься к тестовому опросу:</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hyperlink r:id="rId5" w:history="1">
        <w:r w:rsidRPr="00330AE6">
          <w:rPr>
            <w:rFonts w:ascii="Times New Roman" w:eastAsia="Times New Roman" w:hAnsi="Times New Roman" w:cs="Times New Roman"/>
            <w:b/>
            <w:bCs/>
            <w:color w:val="0000FF"/>
            <w:sz w:val="24"/>
            <w:szCs w:val="24"/>
            <w:u w:val="single"/>
            <w:lang w:eastAsia="ru-RU"/>
          </w:rPr>
          <w:t>https://obrazovaka.ru/books/gorkiy/na-dne</w:t>
        </w:r>
      </w:hyperlink>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w:t>
      </w:r>
      <w:r w:rsidRPr="00330AE6">
        <w:rPr>
          <w:rFonts w:ascii="Times New Roman" w:eastAsia="Times New Roman" w:hAnsi="Times New Roman" w:cs="Times New Roman"/>
          <w:b/>
          <w:bCs/>
          <w:sz w:val="24"/>
          <w:szCs w:val="24"/>
          <w:lang w:val="en-US" w:eastAsia="ru-RU"/>
        </w:rPr>
        <w:t>III</w:t>
      </w:r>
      <w:r w:rsidRPr="00330AE6">
        <w:rPr>
          <w:rFonts w:ascii="Times New Roman" w:eastAsia="Times New Roman" w:hAnsi="Times New Roman" w:cs="Times New Roman"/>
          <w:b/>
          <w:bCs/>
          <w:sz w:val="24"/>
          <w:szCs w:val="24"/>
          <w:lang w:eastAsia="ru-RU"/>
        </w:rPr>
        <w:t>.Обобщение и систематизация знаний</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Информации получили много. Давайте обобщим полученные знания. Пройдите по ссылкам (или скопируйте и вставьте </w:t>
      </w:r>
      <w:proofErr w:type="gramStart"/>
      <w:r w:rsidRPr="00330AE6">
        <w:rPr>
          <w:rFonts w:ascii="Times New Roman" w:eastAsia="Times New Roman" w:hAnsi="Times New Roman" w:cs="Times New Roman"/>
          <w:sz w:val="24"/>
          <w:szCs w:val="24"/>
          <w:lang w:eastAsia="ru-RU"/>
        </w:rPr>
        <w:t>в</w:t>
      </w:r>
      <w:proofErr w:type="gramEnd"/>
      <w:r w:rsidRPr="00330AE6">
        <w:rPr>
          <w:rFonts w:ascii="Times New Roman" w:eastAsia="Times New Roman" w:hAnsi="Times New Roman" w:cs="Times New Roman"/>
          <w:sz w:val="24"/>
          <w:szCs w:val="24"/>
          <w:lang w:eastAsia="ru-RU"/>
        </w:rPr>
        <w:t xml:space="preserve"> поисковик)  и посмотрите </w:t>
      </w:r>
      <w:proofErr w:type="spellStart"/>
      <w:r w:rsidRPr="00330AE6">
        <w:rPr>
          <w:rFonts w:ascii="Times New Roman" w:eastAsia="Times New Roman" w:hAnsi="Times New Roman" w:cs="Times New Roman"/>
          <w:sz w:val="24"/>
          <w:szCs w:val="24"/>
          <w:lang w:eastAsia="ru-RU"/>
        </w:rPr>
        <w:t>видеоуроки</w:t>
      </w:r>
      <w:proofErr w:type="spellEnd"/>
      <w:r w:rsidRPr="00330AE6">
        <w:rPr>
          <w:rFonts w:ascii="Times New Roman" w:eastAsia="Times New Roman" w:hAnsi="Times New Roman" w:cs="Times New Roman"/>
          <w:sz w:val="24"/>
          <w:szCs w:val="24"/>
          <w:lang w:eastAsia="ru-RU"/>
        </w:rPr>
        <w:t>:</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lastRenderedPageBreak/>
        <w:t xml:space="preserve">   1) «Общая характеристика пьесы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hyperlink r:id="rId6" w:history="1">
        <w:r w:rsidRPr="00330AE6">
          <w:rPr>
            <w:rFonts w:ascii="Times New Roman" w:eastAsia="Times New Roman" w:hAnsi="Times New Roman" w:cs="Times New Roman"/>
            <w:b/>
            <w:bCs/>
            <w:color w:val="0000FF"/>
            <w:sz w:val="24"/>
            <w:szCs w:val="24"/>
            <w:u w:val="single"/>
            <w:lang w:eastAsia="ru-RU"/>
          </w:rPr>
          <w:t xml:space="preserve">https://www.youtube.com/watch?v=HZPOLVP5lNw </w:t>
        </w:r>
      </w:hyperlink>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2) «Три правды» в пьесе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w:t>
      </w:r>
      <w:hyperlink r:id="rId7" w:history="1">
        <w:r w:rsidRPr="00330AE6">
          <w:rPr>
            <w:rFonts w:ascii="Times New Roman" w:eastAsia="Times New Roman" w:hAnsi="Times New Roman" w:cs="Times New Roman"/>
            <w:b/>
            <w:bCs/>
            <w:color w:val="0000FF"/>
            <w:sz w:val="24"/>
            <w:szCs w:val="24"/>
            <w:u w:val="single"/>
            <w:lang w:eastAsia="ru-RU"/>
          </w:rPr>
          <w:t>https://www.youtube.com/watch?v=7wMozkDrjfY</w:t>
        </w:r>
      </w:hyperlink>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w:t>
      </w:r>
      <w:r w:rsidRPr="00330AE6">
        <w:rPr>
          <w:rFonts w:ascii="Times New Roman" w:eastAsia="Times New Roman" w:hAnsi="Times New Roman" w:cs="Times New Roman"/>
          <w:b/>
          <w:bCs/>
          <w:sz w:val="24"/>
          <w:szCs w:val="24"/>
          <w:lang w:val="en-US" w:eastAsia="ru-RU"/>
        </w:rPr>
        <w:t>IV.</w:t>
      </w:r>
      <w:r w:rsidRPr="00330AE6">
        <w:rPr>
          <w:rFonts w:ascii="Times New Roman" w:eastAsia="Times New Roman" w:hAnsi="Times New Roman" w:cs="Times New Roman"/>
          <w:b/>
          <w:bCs/>
          <w:sz w:val="24"/>
          <w:szCs w:val="24"/>
          <w:lang w:eastAsia="ru-RU"/>
        </w:rPr>
        <w:t xml:space="preserve"> Домашнее задание</w:t>
      </w:r>
    </w:p>
    <w:p w:rsidR="00330AE6" w:rsidRPr="00330AE6" w:rsidRDefault="00330AE6" w:rsidP="00330AE6">
      <w:pPr>
        <w:spacing w:after="0" w:line="240" w:lineRule="auto"/>
        <w:ind w:left="480" w:hanging="36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w:t>
      </w:r>
      <w:r w:rsidRPr="00330AE6">
        <w:rPr>
          <w:rFonts w:ascii="Times New Roman" w:eastAsia="Times New Roman" w:hAnsi="Times New Roman" w:cs="Times New Roman"/>
          <w:sz w:val="14"/>
          <w:szCs w:val="14"/>
          <w:lang w:eastAsia="ru-RU"/>
        </w:rPr>
        <w:t xml:space="preserve">      </w:t>
      </w:r>
      <w:r w:rsidRPr="00330AE6">
        <w:rPr>
          <w:rFonts w:ascii="Times New Roman" w:eastAsia="Times New Roman" w:hAnsi="Times New Roman" w:cs="Times New Roman"/>
          <w:sz w:val="24"/>
          <w:szCs w:val="24"/>
          <w:lang w:eastAsia="ru-RU"/>
        </w:rPr>
        <w:t>Прочитать с. 193 -197 учебника;</w:t>
      </w:r>
    </w:p>
    <w:p w:rsidR="00330AE6" w:rsidRPr="00330AE6" w:rsidRDefault="00330AE6" w:rsidP="00330AE6">
      <w:pPr>
        <w:spacing w:after="0" w:line="240" w:lineRule="auto"/>
        <w:ind w:left="480" w:hanging="36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2)</w:t>
      </w:r>
      <w:r w:rsidRPr="00330AE6">
        <w:rPr>
          <w:rFonts w:ascii="Times New Roman" w:eastAsia="Times New Roman" w:hAnsi="Times New Roman" w:cs="Times New Roman"/>
          <w:sz w:val="14"/>
          <w:szCs w:val="14"/>
          <w:lang w:eastAsia="ru-RU"/>
        </w:rPr>
        <w:t xml:space="preserve">      </w:t>
      </w:r>
      <w:r w:rsidRPr="00330AE6">
        <w:rPr>
          <w:rFonts w:ascii="Times New Roman" w:eastAsia="Times New Roman" w:hAnsi="Times New Roman" w:cs="Times New Roman"/>
          <w:sz w:val="24"/>
          <w:szCs w:val="24"/>
          <w:lang w:eastAsia="ru-RU"/>
        </w:rPr>
        <w:t xml:space="preserve">Пройти тест по пьесе </w:t>
      </w:r>
      <w:r w:rsidRPr="00330AE6">
        <w:rPr>
          <w:rFonts w:ascii="Times New Roman" w:eastAsia="Times New Roman" w:hAnsi="Times New Roman" w:cs="Times New Roman"/>
          <w:i/>
          <w:iCs/>
          <w:color w:val="FF0000"/>
          <w:sz w:val="24"/>
          <w:szCs w:val="24"/>
          <w:lang w:eastAsia="ru-RU"/>
        </w:rPr>
        <w:t>(выполняем в Листе контроля)</w:t>
      </w:r>
    </w:p>
    <w:p w:rsidR="00330AE6" w:rsidRPr="00330AE6" w:rsidRDefault="00330AE6" w:rsidP="00330AE6">
      <w:pPr>
        <w:spacing w:after="0" w:line="240" w:lineRule="auto"/>
        <w:ind w:left="480" w:hanging="36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3)</w:t>
      </w:r>
      <w:r w:rsidRPr="00330AE6">
        <w:rPr>
          <w:rFonts w:ascii="Times New Roman" w:eastAsia="Times New Roman" w:hAnsi="Times New Roman" w:cs="Times New Roman"/>
          <w:sz w:val="14"/>
          <w:szCs w:val="14"/>
          <w:lang w:eastAsia="ru-RU"/>
        </w:rPr>
        <w:t xml:space="preserve">      </w:t>
      </w:r>
      <w:r w:rsidRPr="00330AE6">
        <w:rPr>
          <w:rFonts w:ascii="Times New Roman" w:eastAsia="Times New Roman" w:hAnsi="Times New Roman" w:cs="Times New Roman"/>
          <w:sz w:val="24"/>
          <w:szCs w:val="24"/>
          <w:lang w:eastAsia="ru-RU"/>
        </w:rPr>
        <w:t xml:space="preserve">Письменно дать развёрнутый ответ на проблемный вопрос «Что лучше: истина («правда»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xml:space="preserve">) или сострадание («правда» Луки)? » </w:t>
      </w:r>
      <w:r w:rsidRPr="00330AE6">
        <w:rPr>
          <w:rFonts w:ascii="Times New Roman" w:eastAsia="Times New Roman" w:hAnsi="Times New Roman" w:cs="Times New Roman"/>
          <w:i/>
          <w:iCs/>
          <w:color w:val="FF0000"/>
          <w:sz w:val="24"/>
          <w:szCs w:val="24"/>
          <w:lang w:eastAsia="ru-RU"/>
        </w:rPr>
        <w:t>(выполняем в Листе контроля)</w:t>
      </w:r>
    </w:p>
    <w:p w:rsidR="00330AE6" w:rsidRPr="00330AE6" w:rsidRDefault="00330AE6" w:rsidP="00330AE6">
      <w:pPr>
        <w:spacing w:after="0" w:line="240" w:lineRule="auto"/>
        <w:ind w:left="480"/>
        <w:contextualSpacing/>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i/>
          <w:iCs/>
          <w:color w:val="FF0000"/>
          <w:sz w:val="24"/>
          <w:szCs w:val="24"/>
          <w:lang w:eastAsia="ru-RU"/>
        </w:rPr>
        <w:t>Желаю успеха!</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after="0" w:line="240" w:lineRule="auto"/>
        <w:ind w:left="480"/>
        <w:contextualSpacing/>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xml:space="preserve">Лист контроля </w:t>
      </w:r>
      <w:r w:rsidRPr="00330AE6">
        <w:rPr>
          <w:rFonts w:ascii="Times New Roman" w:eastAsia="Times New Roman" w:hAnsi="Times New Roman" w:cs="Times New Roman"/>
          <w:b/>
          <w:bCs/>
          <w:sz w:val="24"/>
          <w:szCs w:val="24"/>
          <w:highlight w:val="yellow"/>
          <w:u w:val="single"/>
          <w:lang w:eastAsia="ru-RU"/>
        </w:rPr>
        <w:t>МОЖНО прислать в четверг</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 xml:space="preserve">11 </w:t>
      </w:r>
      <w:r>
        <w:rPr>
          <w:rFonts w:ascii="Times New Roman" w:eastAsia="Times New Roman" w:hAnsi="Times New Roman" w:cs="Times New Roman"/>
          <w:b/>
          <w:bCs/>
          <w:sz w:val="24"/>
          <w:szCs w:val="24"/>
          <w:lang w:eastAsia="ru-RU"/>
        </w:rPr>
        <w:t>класс</w:t>
      </w:r>
      <w:bookmarkStart w:id="0" w:name="_GoBack"/>
      <w:bookmarkEnd w:id="0"/>
      <w:r>
        <w:rPr>
          <w:rFonts w:ascii="Times New Roman" w:eastAsia="Times New Roman" w:hAnsi="Times New Roman" w:cs="Times New Roman"/>
          <w:b/>
          <w:bCs/>
          <w:sz w:val="24"/>
          <w:szCs w:val="24"/>
          <w:lang w:eastAsia="ru-RU"/>
        </w:rPr>
        <w:t xml:space="preserve"> </w:t>
      </w:r>
      <w:r w:rsidRPr="00330AE6">
        <w:rPr>
          <w:rFonts w:ascii="Times New Roman" w:eastAsia="Times New Roman" w:hAnsi="Times New Roman" w:cs="Times New Roman"/>
          <w:sz w:val="24"/>
          <w:szCs w:val="24"/>
          <w:lang w:eastAsia="ru-RU"/>
        </w:rPr>
        <w:t>       __________________________________________________</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w:t>
      </w:r>
      <w:r w:rsidRPr="00330AE6">
        <w:rPr>
          <w:rFonts w:ascii="Times New Roman" w:eastAsia="Times New Roman" w:hAnsi="Times New Roman" w:cs="Times New Roman"/>
          <w:sz w:val="20"/>
          <w:szCs w:val="20"/>
          <w:lang w:eastAsia="ru-RU"/>
        </w:rPr>
        <w:t>ФИО учащегося</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highlight w:val="yellow"/>
          <w:lang w:eastAsia="ru-RU"/>
        </w:rPr>
        <w:t>21</w:t>
      </w:r>
      <w:r w:rsidRPr="00330AE6">
        <w:rPr>
          <w:rFonts w:ascii="Times New Roman" w:eastAsia="Times New Roman" w:hAnsi="Times New Roman" w:cs="Times New Roman"/>
          <w:b/>
          <w:bCs/>
          <w:sz w:val="24"/>
          <w:szCs w:val="24"/>
          <w:highlight w:val="yellow"/>
          <w:lang w:eastAsia="ru-RU"/>
        </w:rPr>
        <w:t>.</w:t>
      </w:r>
      <w:r>
        <w:rPr>
          <w:rFonts w:ascii="Times New Roman" w:eastAsia="Times New Roman" w:hAnsi="Times New Roman" w:cs="Times New Roman"/>
          <w:b/>
          <w:bCs/>
          <w:sz w:val="24"/>
          <w:szCs w:val="24"/>
          <w:highlight w:val="yellow"/>
          <w:lang w:eastAsia="ru-RU"/>
        </w:rPr>
        <w:t>09</w:t>
      </w:r>
      <w:r w:rsidRPr="00330AE6">
        <w:rPr>
          <w:rFonts w:ascii="Times New Roman" w:eastAsia="Times New Roman" w:hAnsi="Times New Roman" w:cs="Times New Roman"/>
          <w:b/>
          <w:bCs/>
          <w:sz w:val="24"/>
          <w:szCs w:val="24"/>
          <w:highlight w:val="yellow"/>
          <w:lang w:eastAsia="ru-RU"/>
        </w:rPr>
        <w:t>.202</w:t>
      </w:r>
      <w:r>
        <w:rPr>
          <w:rFonts w:ascii="Times New Roman" w:eastAsia="Times New Roman" w:hAnsi="Times New Roman" w:cs="Times New Roman"/>
          <w:b/>
          <w:bCs/>
          <w:sz w:val="24"/>
          <w:szCs w:val="24"/>
          <w:lang w:eastAsia="ru-RU"/>
        </w:rPr>
        <w:t>2</w:t>
      </w:r>
      <w:r w:rsidRPr="00330AE6">
        <w:rPr>
          <w:rFonts w:ascii="Times New Roman" w:eastAsia="Times New Roman" w:hAnsi="Times New Roman" w:cs="Times New Roman"/>
          <w:b/>
          <w:bCs/>
          <w:sz w:val="24"/>
          <w:szCs w:val="24"/>
          <w:lang w:eastAsia="ru-RU"/>
        </w:rPr>
        <w:t xml:space="preserve">    Литература </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highlight w:val="yellow"/>
          <w:lang w:eastAsia="ru-RU"/>
        </w:rPr>
        <w:t>22</w:t>
      </w:r>
      <w:r w:rsidRPr="00330AE6">
        <w:rPr>
          <w:rFonts w:ascii="Times New Roman" w:eastAsia="Times New Roman" w:hAnsi="Times New Roman" w:cs="Times New Roman"/>
          <w:b/>
          <w:bCs/>
          <w:sz w:val="24"/>
          <w:szCs w:val="24"/>
          <w:highlight w:val="yellow"/>
          <w:lang w:eastAsia="ru-RU"/>
        </w:rPr>
        <w:t>.</w:t>
      </w:r>
      <w:r>
        <w:rPr>
          <w:rFonts w:ascii="Times New Roman" w:eastAsia="Times New Roman" w:hAnsi="Times New Roman" w:cs="Times New Roman"/>
          <w:b/>
          <w:bCs/>
          <w:sz w:val="24"/>
          <w:szCs w:val="24"/>
          <w:highlight w:val="yellow"/>
          <w:lang w:eastAsia="ru-RU"/>
        </w:rPr>
        <w:t>09</w:t>
      </w:r>
      <w:r w:rsidRPr="00330AE6">
        <w:rPr>
          <w:rFonts w:ascii="Times New Roman" w:eastAsia="Times New Roman" w:hAnsi="Times New Roman" w:cs="Times New Roman"/>
          <w:b/>
          <w:bCs/>
          <w:sz w:val="24"/>
          <w:szCs w:val="24"/>
          <w:highlight w:val="yellow"/>
          <w:lang w:eastAsia="ru-RU"/>
        </w:rPr>
        <w:t>.202</w:t>
      </w:r>
      <w:r>
        <w:rPr>
          <w:rFonts w:ascii="Times New Roman" w:eastAsia="Times New Roman" w:hAnsi="Times New Roman" w:cs="Times New Roman"/>
          <w:b/>
          <w:bCs/>
          <w:sz w:val="24"/>
          <w:szCs w:val="24"/>
          <w:lang w:eastAsia="ru-RU"/>
        </w:rPr>
        <w:t>2</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sz w:val="24"/>
          <w:szCs w:val="24"/>
          <w:lang w:eastAsia="ru-RU"/>
        </w:rPr>
        <w:t>Тема:</w:t>
      </w:r>
      <w:r w:rsidRPr="00330AE6">
        <w:rPr>
          <w:rFonts w:ascii="Times New Roman" w:eastAsia="Times New Roman" w:hAnsi="Times New Roman" w:cs="Times New Roman"/>
          <w:sz w:val="24"/>
          <w:szCs w:val="24"/>
          <w:lang w:eastAsia="ru-RU"/>
        </w:rPr>
        <w:t xml:space="preserve"> Социально-философская драма </w:t>
      </w:r>
      <w:proofErr w:type="spellStart"/>
      <w:r w:rsidRPr="00330AE6">
        <w:rPr>
          <w:rFonts w:ascii="Times New Roman" w:eastAsia="Times New Roman" w:hAnsi="Times New Roman" w:cs="Times New Roman"/>
          <w:sz w:val="24"/>
          <w:szCs w:val="24"/>
          <w:lang w:eastAsia="ru-RU"/>
        </w:rPr>
        <w:t>А.М.Горького</w:t>
      </w:r>
      <w:proofErr w:type="spellEnd"/>
      <w:r w:rsidRPr="00330AE6">
        <w:rPr>
          <w:rFonts w:ascii="Times New Roman" w:eastAsia="Times New Roman" w:hAnsi="Times New Roman" w:cs="Times New Roman"/>
          <w:sz w:val="24"/>
          <w:szCs w:val="24"/>
          <w:lang w:eastAsia="ru-RU"/>
        </w:rPr>
        <w:t xml:space="preserve"> «На дне». Смысл названия произведения. Атмосфера духовного разобщения людей. Проблема мнимого и реального преодоления унизительного положения, иллюзий и активной мысли, сна и пробуждения души. «Три правды» в пьесе и их трагическое столкновение: </w:t>
      </w:r>
      <w:proofErr w:type="gramStart"/>
      <w:r w:rsidRPr="00330AE6">
        <w:rPr>
          <w:rFonts w:ascii="Times New Roman" w:eastAsia="Times New Roman" w:hAnsi="Times New Roman" w:cs="Times New Roman"/>
          <w:sz w:val="24"/>
          <w:szCs w:val="24"/>
          <w:lang w:eastAsia="ru-RU"/>
        </w:rPr>
        <w:t>правда</w:t>
      </w:r>
      <w:proofErr w:type="gramEnd"/>
      <w:r w:rsidRPr="00330AE6">
        <w:rPr>
          <w:rFonts w:ascii="Times New Roman" w:eastAsia="Times New Roman" w:hAnsi="Times New Roman" w:cs="Times New Roman"/>
          <w:sz w:val="24"/>
          <w:szCs w:val="24"/>
          <w:lang w:eastAsia="ru-RU"/>
        </w:rPr>
        <w:t xml:space="preserve"> факта (Бубнов), правда утешительной лжи (Лука), правда веры в человека (Сатин). Новаторство Горького-драматурга. Сценическая судьба пьесы.</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w:t>
      </w:r>
      <w:r w:rsidRPr="00330AE6">
        <w:rPr>
          <w:rFonts w:ascii="Times New Roman" w:eastAsia="Times New Roman" w:hAnsi="Times New Roman" w:cs="Times New Roman"/>
          <w:b/>
          <w:bCs/>
          <w:i/>
          <w:iCs/>
          <w:sz w:val="24"/>
          <w:szCs w:val="24"/>
          <w:lang w:eastAsia="ru-RU"/>
        </w:rPr>
        <w:t>1. Тест по драме «На дне» А.М. Горького</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 Заполни таблицу, вписав правильные варианты ответов. Помни: работу выполняй самостоятельно, чтобы не было снижения оценки.</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bl>
      <w:tblPr>
        <w:tblW w:w="0" w:type="auto"/>
        <w:tblInd w:w="141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6"/>
        <w:gridCol w:w="735"/>
        <w:gridCol w:w="456"/>
        <w:gridCol w:w="820"/>
        <w:gridCol w:w="456"/>
        <w:gridCol w:w="1701"/>
      </w:tblGrid>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w:t>
            </w:r>
          </w:p>
        </w:tc>
        <w:tc>
          <w:tcPr>
            <w:tcW w:w="735"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6</w:t>
            </w:r>
          </w:p>
        </w:tc>
        <w:tc>
          <w:tcPr>
            <w:tcW w:w="820"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11</w:t>
            </w:r>
          </w:p>
        </w:tc>
        <w:tc>
          <w:tcPr>
            <w:tcW w:w="1701"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2</w:t>
            </w:r>
          </w:p>
        </w:tc>
        <w:tc>
          <w:tcPr>
            <w:tcW w:w="735"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7</w:t>
            </w:r>
          </w:p>
        </w:tc>
        <w:tc>
          <w:tcPr>
            <w:tcW w:w="820"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12</w:t>
            </w:r>
          </w:p>
        </w:tc>
        <w:tc>
          <w:tcPr>
            <w:tcW w:w="1701"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3</w:t>
            </w:r>
          </w:p>
        </w:tc>
        <w:tc>
          <w:tcPr>
            <w:tcW w:w="735"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8</w:t>
            </w:r>
          </w:p>
        </w:tc>
        <w:tc>
          <w:tcPr>
            <w:tcW w:w="820"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13</w:t>
            </w:r>
          </w:p>
        </w:tc>
        <w:tc>
          <w:tcPr>
            <w:tcW w:w="1701"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4</w:t>
            </w:r>
          </w:p>
        </w:tc>
        <w:tc>
          <w:tcPr>
            <w:tcW w:w="735"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9</w:t>
            </w:r>
          </w:p>
        </w:tc>
        <w:tc>
          <w:tcPr>
            <w:tcW w:w="820"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14</w:t>
            </w:r>
          </w:p>
        </w:tc>
        <w:tc>
          <w:tcPr>
            <w:tcW w:w="1701"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5</w:t>
            </w:r>
          </w:p>
        </w:tc>
        <w:tc>
          <w:tcPr>
            <w:tcW w:w="735"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10</w:t>
            </w:r>
          </w:p>
        </w:tc>
        <w:tc>
          <w:tcPr>
            <w:tcW w:w="820"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15</w:t>
            </w:r>
          </w:p>
        </w:tc>
        <w:tc>
          <w:tcPr>
            <w:tcW w:w="1701" w:type="dxa"/>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tc>
      </w:tr>
    </w:tbl>
    <w:p w:rsidR="00330AE6" w:rsidRPr="00330AE6" w:rsidRDefault="00330AE6" w:rsidP="00330AE6">
      <w:pPr>
        <w:spacing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 В каком году было написано произведение Максима Горького «На дне»?</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2. К какому литературному жанру относится произведение «На дне»?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А) Социально-философская драма;      Б) Психологическая драма;</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В) Мелодраматическая комедия;          Г) Семейно-бытовая драма.</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3. Какую проблематику затрагивает Максим Горький в произведении «На дне»?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А) Проблематика отношений в семье;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Б) Вопросы воинской чести, защиты родины от врага, смелости воина;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В) Значимости денег в жизни человека;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Г) Поиск человеком своего места и роли в жизни, возможность изменить собственную жизнь.</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lastRenderedPageBreak/>
        <w:t xml:space="preserve">4. Для передачи внутреннего состояния героев драмы М. Горький  использует </w:t>
      </w:r>
      <w:proofErr w:type="spellStart"/>
      <w:r w:rsidRPr="00330AE6">
        <w:rPr>
          <w:rFonts w:ascii="Times New Roman" w:eastAsia="Times New Roman" w:hAnsi="Times New Roman" w:cs="Times New Roman"/>
          <w:sz w:val="24"/>
          <w:szCs w:val="24"/>
          <w:lang w:eastAsia="ru-RU"/>
        </w:rPr>
        <w:t>полилог</w:t>
      </w:r>
      <w:proofErr w:type="spellEnd"/>
      <w:r w:rsidRPr="00330AE6">
        <w:rPr>
          <w:rFonts w:ascii="Times New Roman" w:eastAsia="Times New Roman" w:hAnsi="Times New Roman" w:cs="Times New Roman"/>
          <w:sz w:val="24"/>
          <w:szCs w:val="24"/>
          <w:lang w:eastAsia="ru-RU"/>
        </w:rPr>
        <w:t>. Что передает этот приём?</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 атмосферу духовного разобщения людей;</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Б) дно жизни, на котором оказались герои;</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В) дно человеческой души;</w:t>
      </w:r>
      <w:r w:rsidRPr="00330AE6">
        <w:rPr>
          <w:rFonts w:ascii="Times New Roman" w:eastAsia="Times New Roman" w:hAnsi="Times New Roman" w:cs="Times New Roman"/>
          <w:sz w:val="24"/>
          <w:szCs w:val="24"/>
          <w:lang w:eastAsia="ru-RU"/>
        </w:rPr>
        <w:br/>
        <w:t>Г) тяготение героев к чему-то общечеловеческому.</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5. Где происходят события пьесы «На дне»?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 В сумасшедшем доме;       Б) На квартире у Клеща;</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В) В ночлежке;             Г) В сиротском доме.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6. Кто из героев пьесы считал, что главное в жизни не образование, а талант?</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А) Сатин;         Б) Актер;       В) Бубнов;      Г) Клещ.</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7. Кто из героев пьесы считал, что жизнь хороша, когда труд — удовольствие, а если работа это обязанность, то жизнь превращается в рабство?</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А) Пепел;      Б) Сатин;      В) Актер;      Г) </w:t>
      </w:r>
      <w:proofErr w:type="spellStart"/>
      <w:r w:rsidRPr="00330AE6">
        <w:rPr>
          <w:rFonts w:ascii="Times New Roman" w:eastAsia="Times New Roman" w:hAnsi="Times New Roman" w:cs="Times New Roman"/>
          <w:sz w:val="24"/>
          <w:szCs w:val="24"/>
          <w:lang w:eastAsia="ru-RU"/>
        </w:rPr>
        <w:t>Костылёв</w:t>
      </w:r>
      <w:proofErr w:type="spellEnd"/>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8. Кому из героев пьесы принадлежат слова: «Человек – все может… лишь бы захотел»?</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А) Луке;      Б) </w:t>
      </w:r>
      <w:proofErr w:type="spellStart"/>
      <w:r w:rsidRPr="00330AE6">
        <w:rPr>
          <w:rFonts w:ascii="Times New Roman" w:eastAsia="Times New Roman" w:hAnsi="Times New Roman" w:cs="Times New Roman"/>
          <w:sz w:val="24"/>
          <w:szCs w:val="24"/>
          <w:lang w:eastAsia="ru-RU"/>
        </w:rPr>
        <w:t>Костылёву</w:t>
      </w:r>
      <w:proofErr w:type="spellEnd"/>
      <w:r w:rsidRPr="00330AE6">
        <w:rPr>
          <w:rFonts w:ascii="Times New Roman" w:eastAsia="Times New Roman" w:hAnsi="Times New Roman" w:cs="Times New Roman"/>
          <w:sz w:val="24"/>
          <w:szCs w:val="24"/>
          <w:lang w:eastAsia="ru-RU"/>
        </w:rPr>
        <w:t>;      В) Анне;      Г) Алешке.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9. Кому из героев пьесы принадлежат слова: «Всё - в человеке, всё для человека. Человек – это звучит гордо!»</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А) Луке;      Б) </w:t>
      </w:r>
      <w:proofErr w:type="spellStart"/>
      <w:r w:rsidRPr="00330AE6">
        <w:rPr>
          <w:rFonts w:ascii="Times New Roman" w:eastAsia="Times New Roman" w:hAnsi="Times New Roman" w:cs="Times New Roman"/>
          <w:sz w:val="24"/>
          <w:szCs w:val="24"/>
          <w:lang w:eastAsia="ru-RU"/>
        </w:rPr>
        <w:t>Бубнову</w:t>
      </w:r>
      <w:proofErr w:type="spellEnd"/>
      <w:r w:rsidRPr="00330AE6">
        <w:rPr>
          <w:rFonts w:ascii="Times New Roman" w:eastAsia="Times New Roman" w:hAnsi="Times New Roman" w:cs="Times New Roman"/>
          <w:sz w:val="24"/>
          <w:szCs w:val="24"/>
          <w:lang w:eastAsia="ru-RU"/>
        </w:rPr>
        <w:t>;      В) Насте;      Г) Сатину.</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10. Какие люди, по мнению Костылева, являются хорошими?</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А) Творческие люди, желающие преобразить и украсить мир;</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Б) Мудрецы и священники, люди религии;</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В) Люди, занимающие высокие чины;</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Г) Люди, живущие по правилам, у которых есть паспорт.</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11. Как в ночлежке оказался Сатин?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А) Сатин обокрал местного чиновника и прятался в ночлежке от судебного пристава, изменив  имя;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Б) Сатин попал в тюрьму из-за обидчика сестры, после чего перед ним все дороги оказались  закрыты;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В) У Сатина сгорело все имущество, и ему негде было жить, кроме как в ночлежке; </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Г) Сатин был известным картежником.</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12. По какому закону, по мнению Татарина, жил Лука?</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А) «Не обижай человека»;      Б) «Не убий»;</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В) «Относись к другим так, как хотел бы, чтобы относились к тебе»;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Г) «Все люди добрые, нет злых людей».</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lastRenderedPageBreak/>
        <w:t>13. Что случилось с Наташей после того как она вышла из больницы (куда попала из-за издевательств сестры)?</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 А) Девушка вышла замуж </w:t>
      </w:r>
      <w:proofErr w:type="gramStart"/>
      <w:r w:rsidRPr="00330AE6">
        <w:rPr>
          <w:rFonts w:ascii="Times New Roman" w:eastAsia="Times New Roman" w:hAnsi="Times New Roman" w:cs="Times New Roman"/>
          <w:sz w:val="24"/>
          <w:szCs w:val="24"/>
          <w:lang w:eastAsia="ru-RU"/>
        </w:rPr>
        <w:t>за</w:t>
      </w:r>
      <w:proofErr w:type="gramEnd"/>
      <w:r w:rsidRPr="00330AE6">
        <w:rPr>
          <w:rFonts w:ascii="Times New Roman" w:eastAsia="Times New Roman" w:hAnsi="Times New Roman" w:cs="Times New Roman"/>
          <w:sz w:val="24"/>
          <w:szCs w:val="24"/>
          <w:lang w:eastAsia="ru-RU"/>
        </w:rPr>
        <w:t xml:space="preserve"> </w:t>
      </w:r>
      <w:proofErr w:type="gramStart"/>
      <w:r w:rsidRPr="00330AE6">
        <w:rPr>
          <w:rFonts w:ascii="Times New Roman" w:eastAsia="Times New Roman" w:hAnsi="Times New Roman" w:cs="Times New Roman"/>
          <w:sz w:val="24"/>
          <w:szCs w:val="24"/>
          <w:lang w:eastAsia="ru-RU"/>
        </w:rPr>
        <w:t>Пепла</w:t>
      </w:r>
      <w:proofErr w:type="gramEnd"/>
      <w:r w:rsidRPr="00330AE6">
        <w:rPr>
          <w:rFonts w:ascii="Times New Roman" w:eastAsia="Times New Roman" w:hAnsi="Times New Roman" w:cs="Times New Roman"/>
          <w:sz w:val="24"/>
          <w:szCs w:val="24"/>
          <w:lang w:eastAsia="ru-RU"/>
        </w:rPr>
        <w:t>;     Б) Наташа исчезла;</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В) Девушка вернулась в ночлежку;       Г) Наташа стала актрисой.</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14. Что случилось с Актером в конце произведения?</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А) уехал в другой город;        Б) предложили роль в местном балагане;</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В) сбил экипаж;        Г) повесился.</w:t>
      </w:r>
    </w:p>
    <w:p w:rsidR="00330AE6" w:rsidRPr="00330AE6" w:rsidRDefault="00330AE6" w:rsidP="00330AE6">
      <w:pPr>
        <w:spacing w:after="0" w:line="240" w:lineRule="auto"/>
        <w:ind w:left="708"/>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15. Установите соответствие между героями пьесы и их отношением к человеку:</w:t>
      </w:r>
    </w:p>
    <w:tbl>
      <w:tblPr>
        <w:tblW w:w="0" w:type="auto"/>
        <w:tblInd w:w="141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85"/>
        <w:gridCol w:w="4894"/>
      </w:tblGrid>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1) Лука;</w:t>
            </w:r>
          </w:p>
        </w:tc>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xml:space="preserve">А) </w:t>
            </w:r>
            <w:proofErr w:type="gramStart"/>
            <w:r w:rsidRPr="00330AE6">
              <w:rPr>
                <w:rFonts w:ascii="Times New Roman" w:eastAsia="Times New Roman" w:hAnsi="Times New Roman" w:cs="Times New Roman"/>
                <w:sz w:val="24"/>
                <w:szCs w:val="24"/>
                <w:lang w:eastAsia="ru-RU"/>
              </w:rPr>
              <w:t>убежден</w:t>
            </w:r>
            <w:proofErr w:type="gramEnd"/>
            <w:r w:rsidRPr="00330AE6">
              <w:rPr>
                <w:rFonts w:ascii="Times New Roman" w:eastAsia="Times New Roman" w:hAnsi="Times New Roman" w:cs="Times New Roman"/>
                <w:sz w:val="24"/>
                <w:szCs w:val="24"/>
                <w:lang w:eastAsia="ru-RU"/>
              </w:rPr>
              <w:t>, что все люди на земле – лишние.</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2) Бубнов;</w:t>
            </w:r>
          </w:p>
        </w:tc>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Б) человек должен быть духовно свободен.</w:t>
            </w:r>
          </w:p>
        </w:tc>
      </w:tr>
      <w:tr w:rsidR="00330AE6" w:rsidRPr="00330AE6" w:rsidTr="00330AE6">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3) Сатин;</w:t>
            </w:r>
          </w:p>
        </w:tc>
        <w:tc>
          <w:tcPr>
            <w:tcW w:w="0" w:type="auto"/>
            <w:tcBorders>
              <w:top w:val="single" w:sz="4" w:space="0" w:color="auto"/>
              <w:left w:val="single" w:sz="4" w:space="0" w:color="auto"/>
              <w:bottom w:val="single" w:sz="4" w:space="0" w:color="auto"/>
              <w:right w:val="single" w:sz="4" w:space="0" w:color="auto"/>
            </w:tcBorders>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В) проповедует утешительную ложь.</w:t>
            </w:r>
          </w:p>
        </w:tc>
      </w:tr>
    </w:tbl>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r w:rsidRPr="00330AE6">
        <w:rPr>
          <w:rFonts w:ascii="Times New Roman" w:eastAsia="Times New Roman" w:hAnsi="Times New Roman" w:cs="Times New Roman"/>
          <w:b/>
          <w:bCs/>
          <w:i/>
          <w:iCs/>
          <w:sz w:val="24"/>
          <w:szCs w:val="24"/>
          <w:lang w:eastAsia="ru-RU"/>
        </w:rPr>
        <w:t xml:space="preserve">2. Развёрнутый ответ на проблемный вопрос по пьесе </w:t>
      </w:r>
      <w:proofErr w:type="spellStart"/>
      <w:r w:rsidRPr="00330AE6">
        <w:rPr>
          <w:rFonts w:ascii="Times New Roman" w:eastAsia="Times New Roman" w:hAnsi="Times New Roman" w:cs="Times New Roman"/>
          <w:b/>
          <w:bCs/>
          <w:i/>
          <w:iCs/>
          <w:sz w:val="24"/>
          <w:szCs w:val="24"/>
          <w:lang w:eastAsia="ru-RU"/>
        </w:rPr>
        <w:t>М.Горького</w:t>
      </w:r>
      <w:proofErr w:type="spellEnd"/>
      <w:r w:rsidRPr="00330AE6">
        <w:rPr>
          <w:rFonts w:ascii="Times New Roman" w:eastAsia="Times New Roman" w:hAnsi="Times New Roman" w:cs="Times New Roman"/>
          <w:b/>
          <w:bCs/>
          <w:i/>
          <w:iCs/>
          <w:sz w:val="24"/>
          <w:szCs w:val="24"/>
          <w:lang w:eastAsia="ru-RU"/>
        </w:rPr>
        <w:t xml:space="preserve"> «На дне»</w:t>
      </w:r>
    </w:p>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i/>
          <w:iCs/>
          <w:color w:val="002060"/>
          <w:sz w:val="24"/>
          <w:szCs w:val="24"/>
          <w:lang w:eastAsia="ru-RU"/>
        </w:rPr>
        <w:t xml:space="preserve">«Что лучше: истина («правда» </w:t>
      </w:r>
      <w:proofErr w:type="spellStart"/>
      <w:r w:rsidRPr="00330AE6">
        <w:rPr>
          <w:rFonts w:ascii="Times New Roman" w:eastAsia="Times New Roman" w:hAnsi="Times New Roman" w:cs="Times New Roman"/>
          <w:b/>
          <w:bCs/>
          <w:i/>
          <w:iCs/>
          <w:color w:val="002060"/>
          <w:sz w:val="24"/>
          <w:szCs w:val="24"/>
          <w:lang w:eastAsia="ru-RU"/>
        </w:rPr>
        <w:t>Бубнова</w:t>
      </w:r>
      <w:proofErr w:type="spellEnd"/>
      <w:r w:rsidRPr="00330AE6">
        <w:rPr>
          <w:rFonts w:ascii="Times New Roman" w:eastAsia="Times New Roman" w:hAnsi="Times New Roman" w:cs="Times New Roman"/>
          <w:b/>
          <w:bCs/>
          <w:i/>
          <w:iCs/>
          <w:color w:val="002060"/>
          <w:sz w:val="24"/>
          <w:szCs w:val="24"/>
          <w:lang w:eastAsia="ru-RU"/>
        </w:rPr>
        <w:t xml:space="preserve">) или сострадание («правда» Луки)?» </w:t>
      </w:r>
    </w:p>
    <w:p w:rsidR="00330AE6" w:rsidRPr="00330AE6" w:rsidRDefault="00330AE6" w:rsidP="00330AE6">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Calibri" w:hAnsi="Times New Roman" w:cs="Times New Roman"/>
          <w:sz w:val="24"/>
          <w:szCs w:val="24"/>
          <w:lang w:eastAsia="ru-RU"/>
        </w:rPr>
        <w:t xml:space="preserve">      </w:t>
      </w:r>
      <w:proofErr w:type="gramStart"/>
      <w:r w:rsidRPr="00330AE6">
        <w:rPr>
          <w:rFonts w:ascii="Times New Roman" w:eastAsia="Calibri" w:hAnsi="Times New Roman" w:cs="Times New Roman"/>
          <w:sz w:val="24"/>
          <w:szCs w:val="24"/>
          <w:lang w:eastAsia="ru-RU"/>
        </w:rPr>
        <w:t xml:space="preserve">- Опираясь на содержание драмы, материал учебника, выскажите собственное мнение по теме </w:t>
      </w:r>
      <w:r w:rsidRPr="00330AE6">
        <w:rPr>
          <w:rFonts w:ascii="Times New Roman" w:eastAsia="Times New Roman" w:hAnsi="Times New Roman" w:cs="Times New Roman"/>
          <w:sz w:val="24"/>
          <w:szCs w:val="24"/>
          <w:lang w:eastAsia="ru-RU"/>
        </w:rPr>
        <w:t xml:space="preserve">«Что лучше: истина («правда» </w:t>
      </w:r>
      <w:proofErr w:type="spellStart"/>
      <w:r w:rsidRPr="00330AE6">
        <w:rPr>
          <w:rFonts w:ascii="Times New Roman" w:eastAsia="Times New Roman" w:hAnsi="Times New Roman" w:cs="Times New Roman"/>
          <w:sz w:val="24"/>
          <w:szCs w:val="24"/>
          <w:lang w:eastAsia="ru-RU"/>
        </w:rPr>
        <w:t>Бубнова</w:t>
      </w:r>
      <w:proofErr w:type="spellEnd"/>
      <w:r w:rsidRPr="00330AE6">
        <w:rPr>
          <w:rFonts w:ascii="Times New Roman" w:eastAsia="Times New Roman" w:hAnsi="Times New Roman" w:cs="Times New Roman"/>
          <w:sz w:val="24"/>
          <w:szCs w:val="24"/>
          <w:lang w:eastAsia="ru-RU"/>
        </w:rPr>
        <w:t>) или сострадание («правда» Луки)?»</w:t>
      </w:r>
      <w:proofErr w:type="gramEnd"/>
    </w:p>
    <w:p w:rsidR="00330AE6" w:rsidRPr="00330AE6" w:rsidRDefault="00330AE6" w:rsidP="00330AE6">
      <w:pPr>
        <w:shd w:val="clear" w:color="auto" w:fill="FFFFFF"/>
        <w:spacing w:before="100" w:beforeAutospacing="1" w:after="0" w:line="240" w:lineRule="auto"/>
        <w:ind w:firstLine="709"/>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Развернутый ответ на проблемный вопрос представляет собой вопрос аналитического характера, содержательно соотнесенный с содержанием произведения. Как правило, вопрос связан с темой (проблемой, идеей) произведения или фрагмента, с определением места и роли фрагмента в произведении, характерами действующих лиц, выявлением средств воплощения авторской идеи и т. п. Развернутый ответ представляет собой текст объёмом 10-15 предложений.</w:t>
      </w:r>
    </w:p>
    <w:p w:rsidR="00330AE6" w:rsidRPr="00330AE6" w:rsidRDefault="00330AE6" w:rsidP="00330AE6">
      <w:pPr>
        <w:shd w:val="clear" w:color="auto" w:fill="FFFFFF"/>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 xml:space="preserve">      Композиция развернутого ответа на вопрос не предполагает вступления и заключения. </w:t>
      </w:r>
    </w:p>
    <w:p w:rsidR="00330AE6" w:rsidRPr="00330AE6" w:rsidRDefault="00330AE6" w:rsidP="00330AE6">
      <w:pPr>
        <w:spacing w:before="100" w:beforeAutospacing="1" w:after="0" w:line="240" w:lineRule="auto"/>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i/>
          <w:iCs/>
          <w:color w:val="C00000"/>
          <w:sz w:val="24"/>
          <w:szCs w:val="24"/>
          <w:shd w:val="clear" w:color="auto" w:fill="D9EAD3"/>
          <w:lang w:eastAsia="ru-RU"/>
        </w:rPr>
        <w:t>Сначала необходимо дать прямой краткий ответ на поставленный вопрос, а затем аргументировать его, обращаясь к тексту произведения.</w:t>
      </w:r>
    </w:p>
    <w:p w:rsidR="00330AE6" w:rsidRPr="00330AE6" w:rsidRDefault="00330AE6" w:rsidP="00330AE6">
      <w:pPr>
        <w:shd w:val="clear" w:color="auto" w:fill="FFFFFF"/>
        <w:spacing w:before="100" w:beforeAutospacing="1" w:after="0" w:line="240" w:lineRule="auto"/>
        <w:ind w:firstLine="709"/>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Задание оценивается по следующим критериям:</w:t>
      </w:r>
    </w:p>
    <w:tbl>
      <w:tblPr>
        <w:tblW w:w="0" w:type="auto"/>
        <w:tblInd w:w="708" w:type="dxa"/>
        <w:shd w:val="clear" w:color="auto" w:fill="FFFFFF"/>
        <w:tblCellMar>
          <w:left w:w="0" w:type="dxa"/>
          <w:right w:w="0" w:type="dxa"/>
        </w:tblCellMar>
        <w:tblLook w:val="04A0" w:firstRow="1" w:lastRow="0" w:firstColumn="1" w:lastColumn="0" w:noHBand="0" w:noVBand="1"/>
      </w:tblPr>
      <w:tblGrid>
        <w:gridCol w:w="286"/>
        <w:gridCol w:w="5533"/>
        <w:gridCol w:w="755"/>
      </w:tblGrid>
      <w:tr w:rsidR="00330AE6" w:rsidRPr="00330AE6" w:rsidTr="00330AE6">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w:t>
            </w:r>
          </w:p>
        </w:tc>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Соответствие ответа заданию</w:t>
            </w:r>
          </w:p>
        </w:tc>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 балл</w:t>
            </w:r>
          </w:p>
        </w:tc>
      </w:tr>
      <w:tr w:rsidR="00330AE6" w:rsidRPr="00330AE6" w:rsidTr="00330AE6">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2.</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Привлечение текста произведения для аргументации</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 балл</w:t>
            </w:r>
          </w:p>
        </w:tc>
      </w:tr>
      <w:tr w:rsidR="00330AE6" w:rsidRPr="00330AE6" w:rsidTr="00330AE6">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3.</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Логичность и соблюдение речевых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 балл</w:t>
            </w:r>
          </w:p>
        </w:tc>
      </w:tr>
      <w:tr w:rsidR="00330AE6" w:rsidRPr="00330AE6" w:rsidTr="00330AE6">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4.</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Соблюдение орфографических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 балл</w:t>
            </w:r>
          </w:p>
        </w:tc>
      </w:tr>
      <w:tr w:rsidR="00330AE6" w:rsidRPr="00330AE6" w:rsidTr="00330AE6">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5.</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Соблюдение пунктуационных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330AE6" w:rsidRPr="00330AE6" w:rsidRDefault="00330AE6" w:rsidP="00330AE6">
            <w:pPr>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1 балл</w:t>
            </w:r>
          </w:p>
        </w:tc>
      </w:tr>
    </w:tbl>
    <w:p w:rsidR="00330AE6" w:rsidRPr="00330AE6" w:rsidRDefault="00330AE6" w:rsidP="00330AE6">
      <w:pPr>
        <w:shd w:val="clear" w:color="auto" w:fill="FFFFFF"/>
        <w:spacing w:before="100" w:beforeAutospacing="1" w:after="0" w:line="240" w:lineRule="auto"/>
        <w:ind w:firstLine="709"/>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color w:val="00000A"/>
          <w:sz w:val="24"/>
          <w:szCs w:val="24"/>
          <w:lang w:eastAsia="ru-RU"/>
        </w:rPr>
        <w:t>Если по критерию 1 ставится 0 баллов, то задание считается невыполненным и дальше не проверяется.</w:t>
      </w:r>
    </w:p>
    <w:p w:rsidR="00330AE6" w:rsidRPr="00330AE6" w:rsidRDefault="00330AE6" w:rsidP="00330AE6">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sz w:val="24"/>
          <w:szCs w:val="24"/>
          <w:lang w:eastAsia="ru-RU"/>
        </w:rPr>
        <w:t>        - Напоминаю структуру развернутого ответа на вопрос:</w:t>
      </w:r>
    </w:p>
    <w:p w:rsidR="00330AE6" w:rsidRPr="00330AE6" w:rsidRDefault="00330AE6" w:rsidP="00330AE6">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sz w:val="24"/>
          <w:szCs w:val="24"/>
          <w:lang w:eastAsia="ru-RU"/>
        </w:rPr>
        <w:t xml:space="preserve">      1. Тезис – ответ на поставленный вопрос, который мы начинаем словами </w:t>
      </w:r>
    </w:p>
    <w:p w:rsidR="00330AE6" w:rsidRPr="00330AE6" w:rsidRDefault="00330AE6" w:rsidP="00330AE6">
      <w:pPr>
        <w:tabs>
          <w:tab w:val="left" w:pos="5103"/>
        </w:tabs>
        <w:spacing w:before="100" w:beforeAutospacing="1" w:after="0" w:line="240" w:lineRule="auto"/>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iCs/>
          <w:sz w:val="24"/>
          <w:szCs w:val="24"/>
          <w:lang w:eastAsia="ru-RU"/>
        </w:rPr>
        <w:t>Я думаю…</w:t>
      </w:r>
    </w:p>
    <w:p w:rsidR="00330AE6" w:rsidRPr="00330AE6" w:rsidRDefault="00330AE6" w:rsidP="00330AE6">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sz w:val="24"/>
          <w:szCs w:val="24"/>
          <w:lang w:eastAsia="ru-RU"/>
        </w:rPr>
        <w:lastRenderedPageBreak/>
        <w:t>                                                                     </w:t>
      </w:r>
      <w:r w:rsidRPr="00330AE6">
        <w:rPr>
          <w:rFonts w:ascii="Times New Roman" w:eastAsia="Times New Roman" w:hAnsi="Times New Roman" w:cs="Times New Roman"/>
          <w:bCs/>
          <w:i/>
          <w:iCs/>
          <w:sz w:val="24"/>
          <w:szCs w:val="24"/>
          <w:lang w:eastAsia="ru-RU"/>
        </w:rPr>
        <w:t>Я считаю…</w:t>
      </w:r>
    </w:p>
    <w:p w:rsidR="00330AE6" w:rsidRPr="00330AE6" w:rsidRDefault="00330AE6" w:rsidP="00330AE6">
      <w:pPr>
        <w:tabs>
          <w:tab w:val="left" w:pos="5103"/>
        </w:tabs>
        <w:spacing w:after="0" w:line="240" w:lineRule="auto"/>
        <w:ind w:left="720" w:hanging="36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sz w:val="24"/>
          <w:szCs w:val="24"/>
          <w:lang w:eastAsia="ru-RU"/>
        </w:rPr>
        <w:t>1.</w:t>
      </w:r>
      <w:r w:rsidRPr="00330AE6">
        <w:rPr>
          <w:rFonts w:ascii="Times New Roman" w:eastAsia="Times New Roman" w:hAnsi="Times New Roman" w:cs="Times New Roman"/>
          <w:bCs/>
          <w:sz w:val="14"/>
          <w:szCs w:val="14"/>
          <w:lang w:eastAsia="ru-RU"/>
        </w:rPr>
        <w:t xml:space="preserve">      </w:t>
      </w:r>
      <w:r w:rsidRPr="00330AE6">
        <w:rPr>
          <w:rFonts w:ascii="Times New Roman" w:eastAsia="Times New Roman" w:hAnsi="Times New Roman" w:cs="Times New Roman"/>
          <w:bCs/>
          <w:sz w:val="24"/>
          <w:szCs w:val="24"/>
          <w:lang w:eastAsia="ru-RU"/>
        </w:rPr>
        <w:t>Доказательство выбранной точки зрения с опорой на конкретные поступки героев, цитаты, которое начинается словами</w:t>
      </w:r>
    </w:p>
    <w:p w:rsidR="00330AE6" w:rsidRPr="00330AE6" w:rsidRDefault="00330AE6" w:rsidP="00330AE6">
      <w:pPr>
        <w:tabs>
          <w:tab w:val="left" w:pos="5103"/>
        </w:tabs>
        <w:spacing w:after="0" w:line="240" w:lineRule="auto"/>
        <w:ind w:left="720"/>
        <w:contextualSpacing/>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iCs/>
          <w:sz w:val="24"/>
          <w:szCs w:val="24"/>
          <w:lang w:eastAsia="ru-RU"/>
        </w:rPr>
        <w:t>Потому что…</w:t>
      </w:r>
    </w:p>
    <w:p w:rsidR="00330AE6" w:rsidRPr="00330AE6" w:rsidRDefault="00330AE6" w:rsidP="00330AE6">
      <w:pPr>
        <w:tabs>
          <w:tab w:val="left" w:pos="5103"/>
        </w:tabs>
        <w:spacing w:after="0" w:line="240" w:lineRule="auto"/>
        <w:ind w:left="720"/>
        <w:contextualSpacing/>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i/>
          <w:iCs/>
          <w:sz w:val="24"/>
          <w:szCs w:val="24"/>
          <w:lang w:eastAsia="ru-RU"/>
        </w:rPr>
        <w:t>Приведу примеры, которые доказывают мою точку зрения.</w:t>
      </w:r>
    </w:p>
    <w:p w:rsidR="00330AE6" w:rsidRPr="00330AE6" w:rsidRDefault="00330AE6" w:rsidP="00330AE6">
      <w:pPr>
        <w:tabs>
          <w:tab w:val="left" w:pos="5103"/>
        </w:tabs>
        <w:spacing w:after="0" w:line="240" w:lineRule="auto"/>
        <w:ind w:left="720" w:hanging="360"/>
        <w:contextualSpacing/>
        <w:jc w:val="both"/>
        <w:rPr>
          <w:rFonts w:ascii="Times New Roman" w:eastAsia="Times New Roman" w:hAnsi="Times New Roman" w:cs="Times New Roman"/>
          <w:sz w:val="24"/>
          <w:szCs w:val="24"/>
          <w:lang w:eastAsia="ru-RU"/>
        </w:rPr>
      </w:pPr>
      <w:r w:rsidRPr="00330AE6">
        <w:rPr>
          <w:rFonts w:ascii="Times New Roman" w:eastAsia="Times New Roman" w:hAnsi="Times New Roman" w:cs="Times New Roman"/>
          <w:bCs/>
          <w:sz w:val="24"/>
          <w:szCs w:val="24"/>
          <w:lang w:eastAsia="ru-RU"/>
        </w:rPr>
        <w:t>2.</w:t>
      </w:r>
      <w:r w:rsidRPr="00330AE6">
        <w:rPr>
          <w:rFonts w:ascii="Times New Roman" w:eastAsia="Times New Roman" w:hAnsi="Times New Roman" w:cs="Times New Roman"/>
          <w:bCs/>
          <w:sz w:val="14"/>
          <w:szCs w:val="14"/>
          <w:lang w:eastAsia="ru-RU"/>
        </w:rPr>
        <w:t xml:space="preserve">      </w:t>
      </w:r>
      <w:r w:rsidRPr="00330AE6">
        <w:rPr>
          <w:rFonts w:ascii="Times New Roman" w:eastAsia="Times New Roman" w:hAnsi="Times New Roman" w:cs="Times New Roman"/>
          <w:bCs/>
          <w:sz w:val="24"/>
          <w:szCs w:val="24"/>
          <w:lang w:eastAsia="ru-RU"/>
        </w:rPr>
        <w:t>Вывод.</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330AE6" w:rsidRPr="00330AE6" w:rsidRDefault="00330AE6" w:rsidP="00330AE6">
      <w:pPr>
        <w:spacing w:after="0" w:line="240" w:lineRule="auto"/>
        <w:ind w:left="480"/>
        <w:contextualSpacing/>
        <w:jc w:val="center"/>
        <w:rPr>
          <w:rFonts w:ascii="Times New Roman" w:eastAsia="Times New Roman" w:hAnsi="Times New Roman" w:cs="Times New Roman"/>
          <w:sz w:val="24"/>
          <w:szCs w:val="24"/>
          <w:lang w:eastAsia="ru-RU"/>
        </w:rPr>
      </w:pPr>
      <w:r w:rsidRPr="00330AE6">
        <w:rPr>
          <w:rFonts w:ascii="Times New Roman" w:eastAsia="Times New Roman" w:hAnsi="Times New Roman" w:cs="Times New Roman"/>
          <w:b/>
          <w:bCs/>
          <w:i/>
          <w:iCs/>
          <w:color w:val="FF0000"/>
          <w:sz w:val="24"/>
          <w:szCs w:val="24"/>
          <w:lang w:eastAsia="ru-RU"/>
        </w:rPr>
        <w:t>Спасибо за работу!</w:t>
      </w:r>
    </w:p>
    <w:p w:rsidR="00330AE6" w:rsidRPr="00330AE6" w:rsidRDefault="00330AE6" w:rsidP="00330AE6">
      <w:pPr>
        <w:spacing w:after="0" w:line="240" w:lineRule="auto"/>
        <w:ind w:left="480"/>
        <w:contextualSpacing/>
        <w:rPr>
          <w:rFonts w:ascii="Times New Roman" w:eastAsia="Times New Roman" w:hAnsi="Times New Roman" w:cs="Times New Roman"/>
          <w:sz w:val="24"/>
          <w:szCs w:val="24"/>
          <w:lang w:eastAsia="ru-RU"/>
        </w:rPr>
      </w:pPr>
      <w:r w:rsidRPr="00330AE6">
        <w:rPr>
          <w:rFonts w:ascii="Times New Roman" w:eastAsia="Times New Roman" w:hAnsi="Times New Roman" w:cs="Times New Roman"/>
          <w:sz w:val="24"/>
          <w:szCs w:val="24"/>
          <w:lang w:eastAsia="ru-RU"/>
        </w:rPr>
        <w:t> </w:t>
      </w:r>
    </w:p>
    <w:p w:rsidR="001F5C04" w:rsidRDefault="001F5C04"/>
    <w:sectPr w:rsidR="001F5C0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ragmaticaBold-Reg">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AE6"/>
    <w:rsid w:val="001F5C04"/>
    <w:rsid w:val="00330A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109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7wMozkDrjfY"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youtube.com/watch?v=HZPOLVP5lNw" TargetMode="External"/><Relationship Id="rId5" Type="http://schemas.openxmlformats.org/officeDocument/2006/relationships/hyperlink" Target="https://obrazovaka.ru/books/gorkiy/na-dn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10</Pages>
  <Words>3431</Words>
  <Characters>19558</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2022-09-21T09:48:00Z</dcterms:created>
  <dcterms:modified xsi:type="dcterms:W3CDTF">2022-09-21T09:56:00Z</dcterms:modified>
</cp:coreProperties>
</file>