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4505325</wp:posOffset>
            </wp:positionH>
            <wp:positionV relativeFrom="margin">
              <wp:posOffset>-156210</wp:posOffset>
            </wp:positionV>
            <wp:extent cx="1767840" cy="1486535"/>
            <wp:effectExtent l="0" t="0" r="3810" b="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148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2D60F3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12</w:t>
      </w:r>
    </w:p>
    <w:p w:rsidR="00A961B0" w:rsidRPr="00E81ECC" w:rsidRDefault="00A961B0">
      <w:pPr>
        <w:rPr>
          <w:rFonts w:ascii="Times New Roman" w:hAnsi="Times New Roman" w:cs="Times New Roman"/>
          <w:sz w:val="24"/>
          <w:szCs w:val="24"/>
        </w:rPr>
      </w:pPr>
    </w:p>
    <w:p w:rsidR="00A961B0" w:rsidRPr="002D60F3" w:rsidRDefault="002D60F3" w:rsidP="00A961B0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Доброе утро, </w:t>
      </w:r>
      <w:r w:rsidR="00A961B0" w:rsidRPr="002D60F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ребята!1</w:t>
      </w:r>
    </w:p>
    <w:p w:rsidR="002D60F3" w:rsidRDefault="00A961B0" w:rsidP="00747594">
      <w:pPr>
        <w:jc w:val="both"/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="00747594"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D60F3"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Социальные аспекты послевоенного восстановления.</w:t>
      </w:r>
      <w:r w:rsidR="002D60F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Возвращение к мирной жизни.</w:t>
      </w:r>
      <w:r w:rsidR="002D60F3"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Отмена карточной системы. Социально-демографические проблемы </w:t>
      </w:r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(социальная адаптация фронтовиков, </w:t>
      </w:r>
      <w:proofErr w:type="spellStart"/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Репатриация</w:t>
      </w:r>
      <w:proofErr w:type="gramStart"/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.у</w:t>
      </w:r>
      <w:proofErr w:type="gramEnd"/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личная</w:t>
      </w:r>
      <w:proofErr w:type="spellEnd"/>
      <w:r w:rsidR="002D60F3"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преступность, проблемы послевоенного детства).</w:t>
      </w:r>
      <w:r w:rsidR="002D60F3"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Уровень жизни населения.</w:t>
      </w:r>
    </w:p>
    <w:p w:rsidR="00A961B0" w:rsidRPr="002D60F3" w:rsidRDefault="00A961B0" w:rsidP="002D60F3">
      <w:pPr>
        <w:pStyle w:val="c5"/>
        <w:shd w:val="clear" w:color="auto" w:fill="FFFFFF"/>
        <w:spacing w:before="0" w:beforeAutospacing="0" w:after="0" w:afterAutospacing="0"/>
        <w:rPr>
          <w:shd w:val="clear" w:color="auto" w:fill="FFFFFF"/>
        </w:rPr>
      </w:pPr>
      <w:r w:rsidRPr="002D60F3">
        <w:rPr>
          <w:rStyle w:val="c16"/>
          <w:b/>
          <w:bCs/>
          <w:color w:val="000000"/>
        </w:rPr>
        <w:t>Цели</w:t>
      </w:r>
      <w:r w:rsidRPr="002D60F3">
        <w:rPr>
          <w:rStyle w:val="c0"/>
          <w:color w:val="000000"/>
        </w:rPr>
        <w:t xml:space="preserve">: </w:t>
      </w:r>
      <w:r w:rsidR="002D60F3" w:rsidRPr="002D60F3">
        <w:rPr>
          <w:color w:val="000000"/>
          <w:shd w:val="clear" w:color="auto" w:fill="FFFFFF"/>
        </w:rPr>
        <w:t>рассмотреть социально-демографические проблемы, уровень жизни населения; развивать навыки анализа; воспитывать интерес к истории.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План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Возвращение к мирной жизни.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Социально-демографические проблемы.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Жилищный кризис.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Восстановление социальной сферы.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Особенности советской послевоенной повседневности.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 </w:t>
      </w:r>
      <w:proofErr w:type="gramStart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Жизненный уровень населения Донецкого региона в послевоенные год</w:t>
      </w:r>
      <w:proofErr w:type="gramEnd"/>
    </w:p>
    <w:p w:rsidR="002D60F3" w:rsidRPr="002D60F3" w:rsidRDefault="002D60F3" w:rsidP="00747594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747594" w:rsidRPr="00014036" w:rsidRDefault="00747594" w:rsidP="00747594">
      <w:pPr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r w:rsidRPr="00014036">
        <w:rPr>
          <w:rFonts w:ascii="Times New Roman" w:hAnsi="Times New Roman" w:cs="Times New Roman"/>
          <w:sz w:val="24"/>
          <w:szCs w:val="24"/>
          <w:shd w:val="clear" w:color="auto" w:fill="FFFFFF"/>
        </w:rPr>
        <w:t>. Проработать материал темы</w:t>
      </w:r>
    </w:p>
    <w:p w:rsidR="002D60F3" w:rsidRPr="002D60F3" w:rsidRDefault="00747594" w:rsidP="002D60F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sz w:val="28"/>
          <w:szCs w:val="28"/>
          <w:bdr w:val="none" w:sz="0" w:space="0" w:color="auto" w:frame="1"/>
        </w:rPr>
        <w:t> </w:t>
      </w:r>
      <w:r>
        <w:rPr>
          <w:sz w:val="28"/>
          <w:szCs w:val="28"/>
          <w:bdr w:val="none" w:sz="0" w:space="0" w:color="auto" w:frame="1"/>
        </w:rPr>
        <w:tab/>
      </w:r>
      <w:r w:rsidR="002D60F3" w:rsidRPr="002D60F3">
        <w:rPr>
          <w:color w:val="000000"/>
        </w:rPr>
        <w:t>После окончания Великой Отечественной войны перед страной стояли сложные задачи по ликвидации ее последствий: перевод экономики на мирные рельсы и поиск ресурсов для восстановления народнохозяйственного комплекса и социальной сферы.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Возвращение к мирной жизни.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Факторы, определявшие мироощущение и повседневную жизнь людей: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Особый моральный настрой, связанный с победоносным завершением войны и надеждами на лучшее будущее.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proofErr w:type="gramStart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)Н</w:t>
      </w:r>
      <w:proofErr w:type="gramEnd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изкий уровень жизни и наличие многочисленных социальных проблем.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Заметная разница в доходах и социальном положении различных групп населения, разрыв между деревней и городом.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советские семьи перестали приходить похоронки. Миллионы солдат и советских граждан, угнанных в Германию, вернулись домой. С 1 июля 1945г. восстанавливались отмененные на время войны очередные и дополнительные отпуска рабочим и служащим. В 1946г. было заключено рекордное количество браков. В 1946-1947 гг. в стране родилось 10 </w:t>
      </w:r>
      <w:proofErr w:type="gramStart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млн</w:t>
      </w:r>
      <w:proofErr w:type="gramEnd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детей. Сотни молодых людей поступали в техникумы и вузы. Восстанавливались разрушенные города и села, строились дома, больницы, школы. В стране отмечали и религиозные праздники. Сократилась смертность населения.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FFFF"/>
          <w:spacing w:val="2"/>
          <w:sz w:val="24"/>
          <w:szCs w:val="24"/>
          <w:lang w:eastAsia="ru-RU"/>
        </w:rPr>
      </w:pPr>
      <w:proofErr w:type="spellStart"/>
      <w:r w:rsidRPr="002D60F3">
        <w:rPr>
          <w:rFonts w:ascii="Times New Roman" w:eastAsia="Times New Roman" w:hAnsi="Times New Roman" w:cs="Times New Roman"/>
          <w:color w:val="FFFFFF"/>
          <w:spacing w:val="2"/>
          <w:sz w:val="24"/>
          <w:szCs w:val="24"/>
          <w:lang w:eastAsia="ru-RU"/>
        </w:rPr>
        <w:t>Реклама</w:t>
      </w:r>
      <w:r w:rsidRPr="002D60F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Социально</w:t>
      </w:r>
      <w:proofErr w:type="spellEnd"/>
      <w:r w:rsidRPr="002D60F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-демографические проблемы</w:t>
      </w: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Демографические диспропорции, численное преобладание женщин. Неполные семьи. 2 </w:t>
      </w:r>
      <w:proofErr w:type="gramStart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млн</w:t>
      </w:r>
      <w:proofErr w:type="gramEnd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инвалидов. Сотни тысяч детей жили в детских домах. Беспризорники. Рост преступности. Низкая зарплата. Выплаты пенсий инвалидам и </w:t>
      </w:r>
      <w:proofErr w:type="gramStart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семьям</w:t>
      </w:r>
      <w:proofErr w:type="gramEnd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потерявшим кормильца на фронте. Много пожилых не получали пенсий.</w:t>
      </w:r>
    </w:p>
    <w:p w:rsidR="002D60F3" w:rsidRPr="002D60F3" w:rsidRDefault="002D60F3" w:rsidP="002D60F3">
      <w:pPr>
        <w:shd w:val="clear" w:color="auto" w:fill="FFFFFF"/>
        <w:spacing w:before="225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Рацион среднего жителя СССР состоял в основном из хлеба и картошки. Промышленные товары стоили дорого и их не хватало.</w:t>
      </w:r>
    </w:p>
    <w:p w:rsidR="002D60F3" w:rsidRPr="002D60F3" w:rsidRDefault="002D60F3" w:rsidP="002D60F3">
      <w:pPr>
        <w:shd w:val="clear" w:color="auto" w:fill="FFFFFF"/>
        <w:spacing w:before="225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  <w:r w:rsidRPr="002D60F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Жилищный кризис.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Возводилось в 2,5 раз больше жилья. Коммунальное жилье. Около 4 млн. горожан в 1952г. жили в бараках. Во многих домах не было водопровода и канализации. Начала появляться бытовая техника.</w:t>
      </w:r>
    </w:p>
    <w:p w:rsidR="002D60F3" w:rsidRPr="002D60F3" w:rsidRDefault="002D60F3" w:rsidP="002D60F3">
      <w:pPr>
        <w:shd w:val="clear" w:color="auto" w:fill="FFFFFF"/>
        <w:spacing w:before="225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 жилищной проблемы в Донбассе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аиболее острой социальной проблемой в освобожденном Донбассе была жилищная проблема. Фашистская оккупация нанесла колоссальный ущерб жилому фонду Донбасса. Шахтеры, рабочие и их семьи жили в многосемейных коммуналках, бараках, подвалах и аварийных зданиях. Многие вынуждены были снимать частные квартиры, зачастую вдали от предприятий. По состоянию на 10 августа 1944 г. было восстановлено и вновь построено 5885 домов,</w:t>
      </w:r>
    </w:p>
    <w:p w:rsidR="002D60F3" w:rsidRPr="002D60F3" w:rsidRDefault="002D60F3" w:rsidP="002D60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0" w:type="auto"/>
        <w:tblBorders>
          <w:top w:val="single" w:sz="6" w:space="0" w:color="D5DDE9"/>
          <w:left w:val="single" w:sz="6" w:space="0" w:color="D5DDE9"/>
          <w:bottom w:val="single" w:sz="6" w:space="0" w:color="D5DDE9"/>
          <w:right w:val="single" w:sz="6" w:space="0" w:color="D5DDE9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55"/>
      </w:tblGrid>
      <w:tr w:rsidR="002D60F3" w:rsidRPr="002D60F3" w:rsidTr="002D60F3">
        <w:tc>
          <w:tcPr>
            <w:tcW w:w="0" w:type="auto"/>
            <w:tcBorders>
              <w:top w:val="single" w:sz="2" w:space="0" w:color="D5DDE9"/>
              <w:left w:val="single" w:sz="2" w:space="0" w:color="D5DDE9"/>
              <w:bottom w:val="single" w:sz="6" w:space="0" w:color="D5DDE9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2D60F3" w:rsidRPr="002D60F3" w:rsidRDefault="002D60F3" w:rsidP="002D60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а всего введено в эксплуатацию 23665 домов, в которые вселилось 178 тыс. человек. К концу 1945 г. жилой фонд области составил 76,5 процента от уровня 1940 г., к началу 1948 года в Сталинской области было восстановлено и построено 3,4 млн. кв. м жилья, 17 объектов культурно-бытового назначения, 14 общежитий для молодых рабочих. Предприятиями, организациями, жилищно-строительными кооперативами за 15 послевоенных лет в Сталинской области введено в действие жилья общей площадью более 15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тыс.кв</w:t>
            </w:r>
            <w:proofErr w:type="gram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.м</w:t>
            </w:r>
            <w:proofErr w:type="spellEnd"/>
            <w:proofErr w:type="gram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а в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Ворошиловградской</w:t>
            </w:r>
            <w:proofErr w:type="spell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области – более 7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тыс.кв.м</w:t>
            </w:r>
            <w:proofErr w:type="spell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., но этого было явно недостаточно.</w:t>
            </w:r>
          </w:p>
        </w:tc>
      </w:tr>
      <w:tr w:rsidR="002D60F3" w:rsidRPr="002D60F3" w:rsidTr="002D60F3">
        <w:tc>
          <w:tcPr>
            <w:tcW w:w="0" w:type="auto"/>
            <w:tcBorders>
              <w:top w:val="single" w:sz="2" w:space="0" w:color="D5DDE9"/>
              <w:left w:val="single" w:sz="2" w:space="0" w:color="D5DDE9"/>
              <w:bottom w:val="nil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2D60F3" w:rsidRPr="002D60F3" w:rsidRDefault="002D60F3" w:rsidP="002D60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Восстановление социальной сферы Темпы восстановления социальной инфраструктуры Донбасса значительно уступали темпам в промышленности, но, тем не менее, и здесь происходили коренные изменения. К концу 1950 г. в области уже работали 305 больниц и госпиталей на 24 тыс. коек, заработали поликлиники. В декабре 1949 года был окончательно сдан в эксплуатацию новый вокзал станции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Сталино</w:t>
            </w:r>
            <w:proofErr w:type="spell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Проводились работы по расширению коммунальных услуг и благоустройству городов и поселков, увеличивалась протяженность водопроводной сети, уличной канализационной сети, расширилась газификация. Строились бани и прачечные. Многое было сделано для развития внутригородского транспорта. В 1950 году Государственным институтом проектирования городов УССР был разработан Генеральный план реконструкции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Сталино</w:t>
            </w:r>
            <w:proofErr w:type="spell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Весной 1952 года вышло постановление Совета Министров СССР «О мероприятиях по дальнейшему развитию городского хозяйства г. </w:t>
            </w:r>
            <w:proofErr w:type="spellStart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Сталино</w:t>
            </w:r>
            <w:proofErr w:type="spellEnd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на 1952-1953 </w:t>
            </w:r>
            <w:bookmarkStart w:id="0" w:name="_GoBack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гг.». Большое внимание уделялось озеленению городов и поселков. Оно шло параллельно с насаждением </w:t>
            </w:r>
            <w:bookmarkEnd w:id="0"/>
            <w:r w:rsidRPr="002D60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лесных полос на полях колхозов и совхозов по так называемому «Сталинскому плану преобразования природы». Был даже утвержден специальный план создания и развития зеленых зон городов и поселков – парков, скверов, зеленого строительства в городах.</w:t>
            </w:r>
          </w:p>
        </w:tc>
      </w:tr>
    </w:tbl>
    <w:p w:rsidR="002D60F3" w:rsidRPr="002D60F3" w:rsidRDefault="002D60F3" w:rsidP="002D60F3">
      <w:pPr>
        <w:shd w:val="clear" w:color="auto" w:fill="FFFFFF"/>
        <w:spacing w:before="225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2D60F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Особенности советской послевоенной повседневности.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60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Тяжелые бытовые условия отрицательно влияли на свободное время. Работа на дому (печное отопление, ручная стирка, приготовление пищи на дровах) требовала значительных физических усилий и много времени. Крестьяне работали на приусадебных участках. Употребление спиртного. Семейные праздники во дворе. Слушали радио. Телевидение редкость – в 1950г. по всей стране 15 тыс. Популярностью пользовалось кино. Передвижные киноустановки. Чтение книг, самообразование. Активно работали кружки политической пропаганды, лектории. Посещение парков культуры и отдыха, танцевальных площадок. Дети в пионерлагерях. Футбол.</w:t>
      </w:r>
    </w:p>
    <w:p w:rsidR="00747594" w:rsidRPr="00014036" w:rsidRDefault="00747594" w:rsidP="002D60F3">
      <w:pPr>
        <w:pStyle w:val="a8"/>
        <w:jc w:val="both"/>
      </w:pPr>
    </w:p>
    <w:p w:rsidR="00014036" w:rsidRDefault="00014036" w:rsidP="0001403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F6210" w:rsidRPr="00A13406" w:rsidRDefault="00014036" w:rsidP="000140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</w:rPr>
        <w:t>Задание 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E81ECC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>Смотри видео по теме по ссылке</w:t>
      </w:r>
      <w:r w:rsidR="002D6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2D60F3" w:rsidRPr="00070C51">
          <w:rPr>
            <w:rStyle w:val="a4"/>
            <w:rFonts w:ascii="Times New Roman" w:hAnsi="Times New Roman" w:cs="Times New Roman"/>
            <w:sz w:val="24"/>
            <w:szCs w:val="24"/>
          </w:rPr>
          <w:t>https://youtu.be/syFZPy5bw-w</w:t>
        </w:r>
        <w:proofErr w:type="gramStart"/>
      </w:hyperlink>
      <w:r w:rsidR="002D60F3">
        <w:rPr>
          <w:rFonts w:ascii="Times New Roman" w:hAnsi="Times New Roman" w:cs="Times New Roman"/>
          <w:sz w:val="24"/>
          <w:szCs w:val="24"/>
        </w:rPr>
        <w:br/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</w:t>
      </w:r>
      <w:proofErr w:type="gramEnd"/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росмотреть </w:t>
      </w:r>
      <w:proofErr w:type="spellStart"/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видеоурок</w:t>
      </w:r>
      <w:proofErr w:type="spellEnd"/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закрепления темы и ОТВЕТИТЬ НА ВОПРОСЫ (письменно), ИСПОЛЬЗУЯ МАТЕРИАЛ ВИДЕОУРОКА:</w:t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- Что означала «Доктрина Трумэна»?</w:t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Что было сделано для развития данной доктрины в Европе?</w:t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Что стало причиной разрыва советско-югославских отношений?</w:t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О какой войне, расколовшей мир на две противостоящие системы, идет речь?</w:t>
      </w:r>
      <w:r w:rsidR="00A13406" w:rsidRPr="00A13406">
        <w:rPr>
          <w:rFonts w:ascii="Times New Roman" w:hAnsi="Times New Roman" w:cs="Times New Roman"/>
          <w:color w:val="000000"/>
          <w:sz w:val="24"/>
          <w:szCs w:val="24"/>
        </w:rPr>
        <w:br/>
      </w:r>
      <w:hyperlink r:id="rId8" w:tgtFrame="_blank" w:history="1">
        <w:r w:rsidR="00A13406" w:rsidRPr="00A13406">
          <w:rPr>
            <w:rFonts w:ascii="Times New Roman" w:hAnsi="Times New Roman" w:cs="Times New Roman"/>
            <w:color w:val="0000FF"/>
            <w:sz w:val="24"/>
            <w:szCs w:val="24"/>
            <w:shd w:val="clear" w:color="auto" w:fill="FFFFFF"/>
          </w:rPr>
          <w:t>https://youtu.be/124Yuo3Ntoc</w:t>
        </w:r>
      </w:hyperlink>
    </w:p>
    <w:p w:rsidR="007F6210" w:rsidRDefault="007F6210">
      <w:pPr>
        <w:rPr>
          <w:rFonts w:ascii="Times New Roman" w:hAnsi="Times New Roman" w:cs="Times New Roman"/>
          <w:b/>
          <w:sz w:val="24"/>
          <w:szCs w:val="24"/>
        </w:rPr>
      </w:pPr>
    </w:p>
    <w:p w:rsidR="00A961B0" w:rsidRPr="00E81ECC" w:rsidRDefault="00E81ECC">
      <w:pPr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E81ECC">
        <w:rPr>
          <w:rFonts w:ascii="Times New Roman" w:hAnsi="Times New Roman" w:cs="Times New Roman"/>
          <w:sz w:val="24"/>
          <w:szCs w:val="24"/>
        </w:rPr>
        <w:t xml:space="preserve">:  </w:t>
      </w:r>
      <w:r w:rsidR="00A13406">
        <w:rPr>
          <w:rFonts w:ascii="Times New Roman" w:hAnsi="Times New Roman" w:cs="Times New Roman"/>
          <w:sz w:val="24"/>
          <w:szCs w:val="24"/>
        </w:rPr>
        <w:t>подготовить ответы на вопросы ПИСЬМЕННО!!!</w:t>
      </w:r>
    </w:p>
    <w:p w:rsidR="002D60F3" w:rsidRPr="002D60F3" w:rsidRDefault="002D60F3" w:rsidP="00A1340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 xml:space="preserve"> Выберите из предложенного списка советские фильмы, выпущенные в 1948 г.</w:t>
      </w:r>
    </w:p>
    <w:p w:rsidR="002D60F3" w:rsidRPr="002D60F3" w:rsidRDefault="002D60F3" w:rsidP="00A134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Варианты ответов:</w:t>
      </w:r>
    </w:p>
    <w:p w:rsidR="002D60F3" w:rsidRPr="002D60F3" w:rsidRDefault="002D60F3" w:rsidP="00A134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1) «Молодая гвардия»;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2) «Повесть о настоящем человеке»;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3) «</w:t>
      </w:r>
      <w:proofErr w:type="spellStart"/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Мимино</w:t>
      </w:r>
      <w:proofErr w:type="spellEnd"/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»;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4) «Любовь и голуби»;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5) «Девчата».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Правильные варианты: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1) «Молодая гвардия»;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2) «Повесть о настоящем человеке».</w:t>
      </w:r>
    </w:p>
    <w:p w:rsid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Подсказка: эти картины о Великой Отечественной войне</w:t>
      </w:r>
    </w:p>
    <w:p w:rsid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.2.  В каком году были восстановлены отменённые в период войны отпуска рабочим и служащим?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Варианты ответов: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1)1 июля 1947 г.;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2) 13 июля 1945 г.;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3) 11 июля 1949 г.;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4) 19 июля 1952 г</w:t>
      </w:r>
      <w:proofErr w:type="gramStart"/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..</w:t>
      </w:r>
      <w:proofErr w:type="gramEnd"/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Правильный вариант:</w:t>
      </w:r>
    </w:p>
    <w:p w:rsidR="002D60F3" w:rsidRPr="002D60F3" w:rsidRDefault="002D60F3" w:rsidP="002D60F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60F3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2) 1 июля 1945 г.;</w:t>
      </w:r>
    </w:p>
    <w:p w:rsidR="00A961B0" w:rsidRPr="002D60F3" w:rsidRDefault="00A961B0">
      <w:pPr>
        <w:rPr>
          <w:rFonts w:ascii="Times New Roman" w:hAnsi="Times New Roman" w:cs="Times New Roman"/>
          <w:sz w:val="24"/>
          <w:szCs w:val="24"/>
        </w:rPr>
      </w:pPr>
    </w:p>
    <w:p w:rsidR="00C6393B" w:rsidRPr="005E5347" w:rsidRDefault="00C6393B" w:rsidP="00C6393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  <w:r>
        <w:rPr>
          <w:rFonts w:ascii="Times New Roman" w:eastAsia="Times New Roman" w:hAnsi="Times New Roman" w:cs="Times New Roman"/>
          <w:color w:val="0070C0"/>
          <w:lang w:eastAsia="ru-RU"/>
        </w:rPr>
        <w:t xml:space="preserve"> в группу класса </w:t>
      </w:r>
    </w:p>
    <w:p w:rsidR="00C6393B" w:rsidRPr="00D108C8" w:rsidRDefault="00C6393B" w:rsidP="00C6393B"/>
    <w:p w:rsidR="00A961B0" w:rsidRDefault="00A961B0"/>
    <w:sectPr w:rsidR="00A96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970756"/>
    <w:multiLevelType w:val="hybridMultilevel"/>
    <w:tmpl w:val="9CCA72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613476"/>
    <w:multiLevelType w:val="multilevel"/>
    <w:tmpl w:val="BC12A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2D60F3"/>
    <w:rsid w:val="003D4F41"/>
    <w:rsid w:val="00747594"/>
    <w:rsid w:val="007F6210"/>
    <w:rsid w:val="009049B0"/>
    <w:rsid w:val="00A13406"/>
    <w:rsid w:val="00A961B0"/>
    <w:rsid w:val="00C6393B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semiHidden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semiHidden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27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6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27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83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41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74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7625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211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3287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7514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5280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28185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3025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36156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510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6143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945236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266144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93721160">
                                                                          <w:marLeft w:val="240"/>
                                                                          <w:marRight w:val="24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29634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7452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9289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youtu.be%2F124Yuo3Ntoc&amp;post=-86057222_383&amp;cc_key=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yFZPy5bw-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2022-09-21T07:03:00Z</dcterms:created>
  <dcterms:modified xsi:type="dcterms:W3CDTF">2022-10-09T13:29:00Z</dcterms:modified>
</cp:coreProperties>
</file>