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846"/>
        <w:gridCol w:w="8499"/>
      </w:tblGrid>
      <w:tr w:rsidR="00ED5D54" w:rsidRPr="00ED5D54" w:rsidTr="00ED5D54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D54" w:rsidRPr="00ED5D54" w:rsidRDefault="00ED5D54" w:rsidP="00ED5D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5D54" w:rsidRDefault="00ED5D54" w:rsidP="00ED5D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11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класс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r w:rsidR="000E44AB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Литература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r w:rsidR="000E44AB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Тема</w:t>
            </w:r>
            <w:r w:rsidR="00D53F34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2 </w:t>
            </w:r>
            <w:r w:rsidR="000E44AB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>Урок 3</w:t>
            </w:r>
            <w:r w:rsidR="000E44AB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</w:t>
            </w:r>
            <w:bookmarkStart w:id="0" w:name="_GoBack"/>
            <w:bookmarkEnd w:id="0"/>
            <w:r w:rsidR="00914E5F"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  <w:t xml:space="preserve"> А.А.Блок</w:t>
            </w:r>
          </w:p>
          <w:p w:rsidR="00ED5D54" w:rsidRPr="00914E5F" w:rsidRDefault="00914E5F" w:rsidP="00ED5D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</w:pPr>
            <w:r>
              <w:rPr>
                <w:b/>
                <w:bCs/>
              </w:rPr>
              <w:t xml:space="preserve"> </w:t>
            </w:r>
            <w:r w:rsidR="00ED5D54"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Тема</w:t>
            </w:r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</w:t>
            </w:r>
            <w:r w:rsidR="00ED5D54" w:rsidRPr="00ED5D54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lang w:eastAsia="ru-RU"/>
              </w:rPr>
              <w:t xml:space="preserve">Поэма «Двенадцать». </w:t>
            </w:r>
            <w:r w:rsidR="00ED5D54"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История создания поэмы и ее восприятие современниками.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</w:t>
            </w:r>
            <w:r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</w:t>
            </w:r>
            <w:r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</w:t>
            </w:r>
            <w:proofErr w:type="gramStart"/>
            <w:r w:rsidR="00ED5D54"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Символическое</w:t>
            </w:r>
            <w:proofErr w:type="gramEnd"/>
            <w:r w:rsidR="00ED5D54"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и конкретно-реалистическое в поэме. Герои поэмы, сюжет, композиция.</w:t>
            </w:r>
          </w:p>
          <w:p w:rsidR="00914E5F" w:rsidRDefault="00914E5F" w:rsidP="00ED5D54">
            <w:pPr>
              <w:spacing w:before="100" w:beforeAutospacing="1" w:after="0" w:line="240" w:lineRule="auto"/>
            </w:pPr>
            <w:proofErr w:type="gramStart"/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Цель </w:t>
            </w:r>
            <w:r>
              <w:rPr>
                <w:b/>
                <w:bCs/>
              </w:rPr>
              <w:t xml:space="preserve"> урока</w:t>
            </w:r>
            <w:r>
              <w:t xml:space="preserve">: </w:t>
            </w:r>
            <w:r>
              <w:t xml:space="preserve"> </w:t>
            </w:r>
            <w:r>
              <w:t xml:space="preserve"> показать полемический характер поэмы А. А. Блока «Двенадцать», её художественные особенности; повторение понятий: стиль, жанр, композиция, символ.</w:t>
            </w:r>
            <w:proofErr w:type="gramEnd"/>
          </w:p>
          <w:p w:rsidR="00ED5D54" w:rsidRPr="00ED5D54" w:rsidRDefault="00914E5F" w:rsidP="00ED5D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t>1.П</w:t>
            </w:r>
            <w:r w:rsidR="00ED5D54"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>рочитать поэму. Изучить материал учебника с.224-234.</w:t>
            </w:r>
          </w:p>
          <w:p w:rsidR="00ED5D54" w:rsidRPr="00ED5D54" w:rsidRDefault="00D53F34" w:rsidP="00ED5D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ru-RU"/>
              </w:rPr>
              <w:t>2.</w:t>
            </w:r>
            <w:r w:rsidR="00ED5D54"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Просмотреть </w:t>
            </w:r>
            <w:proofErr w:type="spellStart"/>
            <w:r w:rsidR="00ED5D54"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>видеоурок</w:t>
            </w:r>
            <w:proofErr w:type="spellEnd"/>
            <w:r w:rsidR="00ED5D54"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</w:t>
            </w:r>
            <w:hyperlink r:id="rId5" w:history="1">
              <w:r w:rsidR="00ED5D54" w:rsidRPr="00ED5D54">
                <w:rPr>
                  <w:rFonts w:ascii="Times New Roman" w:eastAsia="Times New Roman" w:hAnsi="Times New Roman" w:cs="Times New Roman"/>
                  <w:color w:val="0000FF"/>
                  <w:sz w:val="24"/>
                  <w:u w:val="single"/>
                  <w:lang w:eastAsia="ru-RU"/>
                </w:rPr>
                <w:t>https://www.youtube.com/watch?v=K4Lr9FnuyR8</w:t>
              </w:r>
            </w:hyperlink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3.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Посмотрите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пожалуйста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,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видеофрагмент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по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ссылке</w:t>
            </w:r>
            <w:proofErr w:type="spellEnd"/>
          </w:p>
          <w:p w:rsid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val="uk-UA" w:eastAsia="ru-RU"/>
              </w:rPr>
              <w:t xml:space="preserve">https://www.youtube.com/watch?v=RfrfmsHM5mo 8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val="uk-UA" w:eastAsia="ru-RU"/>
              </w:rPr>
              <w:t>мин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.</w:t>
            </w:r>
          </w:p>
          <w:p w:rsidR="00ED5D54" w:rsidRPr="00D53F34" w:rsidRDefault="00D53F3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4. </w:t>
            </w:r>
            <w:proofErr w:type="spellStart"/>
            <w:r w:rsid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Устно</w:t>
            </w:r>
            <w:proofErr w:type="spellEnd"/>
            <w:r w:rsid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ответьте</w:t>
            </w:r>
            <w:proofErr w:type="spellEnd"/>
            <w:r w:rsid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на </w:t>
            </w:r>
            <w:proofErr w:type="spellStart"/>
            <w:r w:rsid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вопрос</w:t>
            </w:r>
            <w:r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ы</w:t>
            </w:r>
            <w:proofErr w:type="spellEnd"/>
            <w:r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:</w:t>
            </w:r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1.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Почему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А. Блок -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это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поэт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– транслятор?</w:t>
            </w:r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2.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Что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сказал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о себе А. Блок,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когда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написал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поэму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«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Двенадцать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»?</w:t>
            </w:r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3.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Где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происходят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события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поэмы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?</w:t>
            </w:r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4. С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кем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ассоциируются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красногвардейцы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?</w:t>
            </w:r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5.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Что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символизирует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 xml:space="preserve"> пес в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поэме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0D0D0D" w:themeColor="text1" w:themeTint="F2"/>
                <w:sz w:val="24"/>
                <w:szCs w:val="24"/>
                <w:lang w:val="uk-UA" w:eastAsia="ru-RU"/>
              </w:rPr>
              <w:t>?</w:t>
            </w:r>
          </w:p>
          <w:p w:rsidR="00ED5D54" w:rsidRPr="00ED5D54" w:rsidRDefault="00D53F3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5.</w:t>
            </w:r>
            <w:r w:rsidR="00ED5D54"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Домашняя </w:t>
            </w:r>
            <w:proofErr w:type="spellStart"/>
            <w:r w:rsidR="00ED5D54"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работа</w:t>
            </w:r>
            <w:proofErr w:type="spellEnd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. Повторить </w:t>
            </w:r>
            <w:proofErr w:type="spellStart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литературоведческие</w:t>
            </w:r>
            <w:proofErr w:type="spellEnd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понятия</w:t>
            </w:r>
            <w:proofErr w:type="spellEnd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: стиль, жанр, </w:t>
            </w:r>
            <w:proofErr w:type="spellStart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композиц</w:t>
            </w:r>
            <w:r w:rsidR="000E44A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и</w:t>
            </w:r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я</w:t>
            </w:r>
            <w:proofErr w:type="spellEnd"/>
            <w:r w:rsidR="00914E5F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, символ.</w:t>
            </w:r>
          </w:p>
          <w:p w:rsidR="00ED5D54" w:rsidRPr="00ED5D54" w:rsidRDefault="00ED5D54" w:rsidP="00ED5D5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</w:pPr>
            <w:proofErr w:type="spellStart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Напишите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сообщение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на тему «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Цветовая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гамма 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поэмы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А. Блока</w:t>
            </w:r>
          </w:p>
          <w:p w:rsidR="00ED5D54" w:rsidRPr="00ED5D54" w:rsidRDefault="00ED5D54" w:rsidP="00D53F34">
            <w:pPr>
              <w:shd w:val="clear" w:color="auto" w:fill="FFFFFF"/>
              <w:spacing w:before="100" w:beforeAutospacing="1" w:after="0" w:line="285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«</w:t>
            </w:r>
            <w:proofErr w:type="spellStart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Двенадцать</w:t>
            </w:r>
            <w:proofErr w:type="spellEnd"/>
            <w:r w:rsidRPr="00ED5D5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»</w:t>
            </w:r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или</w:t>
            </w:r>
            <w:proofErr w:type="spellEnd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разберитесь</w:t>
            </w:r>
            <w:proofErr w:type="spellEnd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с </w:t>
            </w:r>
            <w:proofErr w:type="spellStart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символикой</w:t>
            </w:r>
            <w:proofErr w:type="spellEnd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поэмы</w:t>
            </w:r>
            <w:proofErr w:type="spellEnd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и оформите в </w:t>
            </w:r>
            <w:proofErr w:type="spellStart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виде</w:t>
            </w:r>
            <w:proofErr w:type="spellEnd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</w:t>
            </w:r>
            <w:proofErr w:type="spellStart"/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таблицы</w:t>
            </w:r>
            <w:proofErr w:type="spellEnd"/>
            <w:r w:rsidR="000E44AB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>.</w:t>
            </w:r>
            <w:r w:rsidR="00D53F34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val="uk-UA" w:eastAsia="ru-RU"/>
              </w:rPr>
              <w:t xml:space="preserve">   </w:t>
            </w:r>
            <w:r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 </w:t>
            </w:r>
            <w:r w:rsidR="00D53F3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 xml:space="preserve">«Символика </w:t>
            </w:r>
            <w:r w:rsidRPr="00ED5D54">
              <w:rPr>
                <w:rFonts w:ascii="Times New Roman" w:eastAsia="Times New Roman" w:hAnsi="Times New Roman" w:cs="Times New Roman"/>
                <w:b/>
                <w:bCs/>
                <w:sz w:val="24"/>
                <w:lang w:eastAsia="ru-RU"/>
              </w:rPr>
              <w:t>поэмы А. Блока «Двенадцать».</w:t>
            </w:r>
            <w:r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 xml:space="preserve"> (Это не сочинение, следует оформлять не в виде текста, а в виде таблицы, схемы).</w:t>
            </w:r>
          </w:p>
          <w:p w:rsidR="00ED5D54" w:rsidRPr="00ED5D54" w:rsidRDefault="00ED5D54" w:rsidP="00ED5D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D5D54">
              <w:rPr>
                <w:rFonts w:ascii="Times New Roman" w:eastAsia="Times New Roman" w:hAnsi="Times New Roman" w:cs="Times New Roman"/>
                <w:sz w:val="24"/>
                <w:lang w:eastAsia="ru-RU"/>
              </w:rPr>
              <w:t> 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136"/>
              <w:gridCol w:w="4137"/>
            </w:tblGrid>
            <w:tr w:rsidR="00ED5D54" w:rsidRPr="00ED5D54">
              <w:tc>
                <w:tcPr>
                  <w:tcW w:w="41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D5D54" w:rsidRPr="00ED5D54" w:rsidRDefault="00ED5D54" w:rsidP="00ED5D54">
                  <w:pPr>
                    <w:spacing w:before="100" w:beforeAutospacing="1"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ED5D54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lang w:eastAsia="ru-RU"/>
                    </w:rPr>
                    <w:t>Образ (предмет, персонаж, цвет)</w:t>
                  </w:r>
                </w:p>
              </w:tc>
              <w:tc>
                <w:tcPr>
                  <w:tcW w:w="41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D5D54" w:rsidRPr="00ED5D54" w:rsidRDefault="00ED5D54" w:rsidP="00ED5D54">
                  <w:pPr>
                    <w:spacing w:before="100" w:beforeAutospacing="1"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ED5D54">
                    <w:rPr>
                      <w:rFonts w:ascii="Times New Roman" w:eastAsia="Times New Roman" w:hAnsi="Times New Roman" w:cs="Times New Roman"/>
                      <w:i/>
                      <w:iCs/>
                      <w:sz w:val="24"/>
                      <w:lang w:eastAsia="ru-RU"/>
                    </w:rPr>
                    <w:t>Символ (что символизирует образ)</w:t>
                  </w:r>
                </w:p>
              </w:tc>
            </w:tr>
            <w:tr w:rsidR="00ED5D54" w:rsidRPr="00ED5D54">
              <w:tc>
                <w:tcPr>
                  <w:tcW w:w="41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D5D54" w:rsidRPr="00ED5D54" w:rsidRDefault="00ED5D54" w:rsidP="00ED5D54">
                  <w:pPr>
                    <w:spacing w:before="100" w:beforeAutospacing="1"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ED5D54">
                    <w:rPr>
                      <w:rFonts w:ascii="Times New Roman" w:eastAsia="Times New Roman" w:hAnsi="Times New Roman" w:cs="Times New Roman"/>
                      <w:sz w:val="24"/>
                      <w:lang w:eastAsia="ru-RU"/>
                    </w:rPr>
                    <w:t> </w:t>
                  </w:r>
                </w:p>
              </w:tc>
              <w:tc>
                <w:tcPr>
                  <w:tcW w:w="41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D5D54" w:rsidRPr="00ED5D54" w:rsidRDefault="00ED5D54" w:rsidP="00ED5D54">
                  <w:pPr>
                    <w:spacing w:before="100" w:beforeAutospacing="1"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ED5D54">
                    <w:rPr>
                      <w:rFonts w:ascii="Times New Roman" w:eastAsia="Times New Roman" w:hAnsi="Times New Roman" w:cs="Times New Roman"/>
                      <w:sz w:val="24"/>
                      <w:lang w:eastAsia="ru-RU"/>
                    </w:rPr>
                    <w:t> </w:t>
                  </w:r>
                </w:p>
              </w:tc>
            </w:tr>
            <w:tr w:rsidR="00ED5D54" w:rsidRPr="00ED5D54">
              <w:tc>
                <w:tcPr>
                  <w:tcW w:w="827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ED5D54" w:rsidRPr="00ED5D54" w:rsidRDefault="00ED5D54" w:rsidP="00ED5D54">
                  <w:pPr>
                    <w:spacing w:before="100" w:beforeAutospacing="1"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ru-RU"/>
                    </w:rPr>
                  </w:pPr>
                  <w:r w:rsidRPr="00ED5D54">
                    <w:rPr>
                      <w:rFonts w:ascii="Times New Roman" w:eastAsia="Times New Roman" w:hAnsi="Times New Roman" w:cs="Times New Roman"/>
                      <w:b/>
                      <w:bCs/>
                      <w:color w:val="385723"/>
                      <w:sz w:val="24"/>
                      <w:szCs w:val="24"/>
                      <w:lang w:eastAsia="ru-RU"/>
                    </w:rPr>
                    <w:t>СПАСИБО! ВЫ МОЛОДЦЫ!! ВСЁ У НАС ПОЛУЧИТСЯ!!!</w:t>
                  </w:r>
                </w:p>
              </w:tc>
            </w:tr>
          </w:tbl>
          <w:p w:rsidR="00ED5D54" w:rsidRPr="00ED5D54" w:rsidRDefault="00ED5D54" w:rsidP="00ED5D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D53F34" w:rsidRPr="00ED5D54" w:rsidTr="00ED5D54"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34" w:rsidRPr="00ED5D54" w:rsidRDefault="00D53F34" w:rsidP="00ED5D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3F34" w:rsidRDefault="00D53F34" w:rsidP="00ED5D54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lang w:val="uk-UA" w:eastAsia="ru-RU"/>
              </w:rPr>
            </w:pPr>
          </w:p>
        </w:tc>
      </w:tr>
    </w:tbl>
    <w:p w:rsidR="00CD2E01" w:rsidRPr="00ED5D54" w:rsidRDefault="00ED5D54">
      <w:pPr>
        <w:rPr>
          <w:lang w:val="uk-UA"/>
        </w:rPr>
      </w:pPr>
      <w:r>
        <w:rPr>
          <w:lang w:val="uk-UA"/>
        </w:rPr>
        <w:t xml:space="preserve"> </w:t>
      </w:r>
    </w:p>
    <w:sectPr w:rsidR="00CD2E01" w:rsidRPr="00ED5D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D54"/>
    <w:rsid w:val="000E44AB"/>
    <w:rsid w:val="00914E5F"/>
    <w:rsid w:val="00CD2E01"/>
    <w:rsid w:val="00D53F34"/>
    <w:rsid w:val="00ED5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853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K4Lr9FnuyR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206</Words>
  <Characters>1178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2022-10-09T11:28:00Z</dcterms:created>
  <dcterms:modified xsi:type="dcterms:W3CDTF">2022-10-09T12:00:00Z</dcterms:modified>
</cp:coreProperties>
</file>