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E8B" w:rsidRPr="00112B8F" w:rsidRDefault="00C24873" w:rsidP="00780E8B">
      <w:pPr>
        <w:spacing w:after="0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6FCAF98C" wp14:editId="58D45FCD">
            <wp:simplePos x="0" y="0"/>
            <wp:positionH relativeFrom="margin">
              <wp:posOffset>4143375</wp:posOffset>
            </wp:positionH>
            <wp:positionV relativeFrom="margin">
              <wp:posOffset>-332105</wp:posOffset>
            </wp:positionV>
            <wp:extent cx="2141855" cy="2141855"/>
            <wp:effectExtent l="0" t="0" r="0" b="0"/>
            <wp:wrapSquare wrapText="bothSides"/>
            <wp:docPr id="9" name="Рисунок 9" descr="Смайлик доброе у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майлик доброе утр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855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80E8B" w:rsidRPr="00112B8F">
        <w:rPr>
          <w:rFonts w:ascii="Times New Roman" w:hAnsi="Times New Roman" w:cs="Times New Roman"/>
        </w:rPr>
        <w:t xml:space="preserve">5 класс </w:t>
      </w:r>
    </w:p>
    <w:p w:rsidR="00780E8B" w:rsidRPr="00112B8F" w:rsidRDefault="00780E8B" w:rsidP="00780E8B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>УГД</w:t>
      </w:r>
    </w:p>
    <w:p w:rsidR="00780E8B" w:rsidRPr="00112B8F" w:rsidRDefault="00780E8B" w:rsidP="00780E8B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 xml:space="preserve">Урок </w:t>
      </w:r>
      <w:r w:rsidR="00112B8F">
        <w:rPr>
          <w:rFonts w:ascii="Times New Roman" w:hAnsi="Times New Roman" w:cs="Times New Roman"/>
        </w:rPr>
        <w:t xml:space="preserve"> </w:t>
      </w:r>
      <w:r w:rsidR="000D40F3">
        <w:rPr>
          <w:rFonts w:ascii="Times New Roman" w:hAnsi="Times New Roman" w:cs="Times New Roman"/>
        </w:rPr>
        <w:t>5</w:t>
      </w:r>
    </w:p>
    <w:p w:rsidR="00780E8B" w:rsidRPr="00112B8F" w:rsidRDefault="00780E8B">
      <w:pPr>
        <w:rPr>
          <w:rFonts w:ascii="Times New Roman" w:hAnsi="Times New Roman" w:cs="Times New Roman"/>
          <w:sz w:val="24"/>
          <w:szCs w:val="24"/>
        </w:rPr>
      </w:pPr>
    </w:p>
    <w:p w:rsidR="00780E8B" w:rsidRPr="00344259" w:rsidRDefault="00780E8B" w:rsidP="00780E8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44259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утро!!!</w:t>
      </w:r>
    </w:p>
    <w:p w:rsidR="00780E8B" w:rsidRPr="00112B8F" w:rsidRDefault="00780E8B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780E8B" w:rsidRPr="00112B8F" w:rsidRDefault="00344259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Седьмое октября</w:t>
      </w:r>
    </w:p>
    <w:p w:rsidR="00780E8B" w:rsidRPr="00112B8F" w:rsidRDefault="00780E8B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780E8B" w:rsidRPr="00112B8F" w:rsidRDefault="00780E8B" w:rsidP="00780E8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80E8B" w:rsidRPr="00344259" w:rsidRDefault="00377BCC" w:rsidP="00780E8B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hAnsi="Times New Roman" w:cs="Times New Roman"/>
          <w:b/>
          <w:color w:val="002060"/>
          <w:sz w:val="24"/>
          <w:szCs w:val="24"/>
        </w:rPr>
        <w:t xml:space="preserve">Тема:  </w:t>
      </w:r>
      <w:r w:rsidR="00344259">
        <w:rPr>
          <w:rFonts w:ascii="Times New Roman" w:hAnsi="Times New Roman" w:cs="Times New Roman"/>
          <w:sz w:val="24"/>
          <w:szCs w:val="24"/>
        </w:rPr>
        <w:t>Животный и растительный мир Донбасса</w:t>
      </w:r>
    </w:p>
    <w:p w:rsidR="00344259" w:rsidRDefault="00344259" w:rsidP="00780E8B">
      <w:pPr>
        <w:rPr>
          <w:rFonts w:ascii="Times New Roman" w:hAnsi="Times New Roman" w:cs="Times New Roman"/>
          <w:sz w:val="24"/>
          <w:szCs w:val="24"/>
        </w:rPr>
      </w:pPr>
      <w:r w:rsidRPr="000D40F3">
        <w:rPr>
          <w:rFonts w:ascii="OpenSans" w:hAnsi="OpenSans"/>
          <w:b/>
          <w:sz w:val="21"/>
          <w:szCs w:val="21"/>
          <w:shd w:val="clear" w:color="auto" w:fill="FFFFFF"/>
        </w:rPr>
        <w:t>Цель:</w:t>
      </w:r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 сформировать первичные знания о разнообразии растительного и животного мира на территории Донецкой области; рассмотреть факторы влияния на их распространения.</w:t>
      </w:r>
    </w:p>
    <w:p w:rsidR="00344259" w:rsidRDefault="00D4791E" w:rsidP="00780E8B">
      <w:pPr>
        <w:rPr>
          <w:rFonts w:ascii="Times New Roman" w:hAnsi="Times New Roman" w:cs="Times New Roman"/>
          <w:sz w:val="24"/>
          <w:szCs w:val="24"/>
        </w:rPr>
      </w:pPr>
      <w:r w:rsidRPr="008A4EF6">
        <w:rPr>
          <w:rFonts w:ascii="Times New Roman" w:hAnsi="Times New Roman" w:cs="Times New Roman"/>
          <w:b/>
          <w:color w:val="FF0000"/>
          <w:sz w:val="24"/>
          <w:szCs w:val="24"/>
        </w:rPr>
        <w:t>Задание 1</w:t>
      </w:r>
      <w:r w:rsidR="008A4EF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4791E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Проработать нижеизложенный материал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b/>
          <w:color w:val="000000"/>
        </w:rPr>
      </w:pPr>
      <w:r w:rsidRPr="00D4791E">
        <w:rPr>
          <w:rFonts w:ascii="OpenSans" w:hAnsi="OpenSans"/>
          <w:b/>
          <w:color w:val="000000"/>
        </w:rPr>
        <w:t>Растительный мир.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ind w:firstLine="708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Растения являются важнейшими компонентами природы. Они определяют общий вид территории, влияют на другие компоненты, играют большую роль в жизни человека.</w:t>
      </w:r>
    </w:p>
    <w:p w:rsidR="00D4791E" w:rsidRPr="00D4791E" w:rsidRDefault="002A4E84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C192682" wp14:editId="2BE70DDD">
            <wp:simplePos x="0" y="0"/>
            <wp:positionH relativeFrom="margin">
              <wp:posOffset>3139440</wp:posOffset>
            </wp:positionH>
            <wp:positionV relativeFrom="margin">
              <wp:posOffset>3915410</wp:posOffset>
            </wp:positionV>
            <wp:extent cx="2759710" cy="2070100"/>
            <wp:effectExtent l="0" t="0" r="2540" b="6350"/>
            <wp:wrapSquare wrapText="bothSides"/>
            <wp:docPr id="5" name="Рисунок 5" descr="https://myslide.ru/documents_7/dae8dc492504dff035af4d7fd124d0f3/img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7/dae8dc492504dff035af4d7fd124d0f3/img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9710" cy="207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4791E" w:rsidRPr="00D4791E">
        <w:rPr>
          <w:rFonts w:ascii="OpenSans" w:hAnsi="OpenSans"/>
          <w:color w:val="000000"/>
        </w:rPr>
        <w:t>Растения существуют на земле не изолировано, а в виде закономерных соединений естественных компонентов, характерных для определенной географической территории.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Состав растений определяется соотношением тепла и влаги в разные периоды года. Поэтому на территории нашего края значительное разнообразие растительных сообществ.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Style w:val="a8"/>
          <w:rFonts w:ascii="OpenSans" w:hAnsi="OpenSans"/>
          <w:color w:val="000000"/>
        </w:rPr>
        <w:t>Растительный мир Донецкой области</w:t>
      </w:r>
      <w:r w:rsidRPr="00D4791E">
        <w:rPr>
          <w:rFonts w:ascii="OpenSans" w:hAnsi="OpenSans"/>
          <w:color w:val="000000"/>
        </w:rPr>
        <w:t> представлен степными, лесостепными и пойменными представителями флоры. На территории области отмечено 1870 видов флоры, которая составляет около 40 % видов, которые встречаются в Украине.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Характерной чертой флоры нашего края является значительный перевес травянистых растений (89,3 %) над деревьями и кустарниками. Среди травянистых растений распространены преимущественно многолетние виды.</w:t>
      </w:r>
    </w:p>
    <w:p w:rsidR="00D4791E" w:rsidRPr="00D4791E" w:rsidRDefault="00085787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654D4F6" wp14:editId="0F7AC33A">
            <wp:simplePos x="0" y="0"/>
            <wp:positionH relativeFrom="margin">
              <wp:posOffset>25400</wp:posOffset>
            </wp:positionH>
            <wp:positionV relativeFrom="margin">
              <wp:posOffset>7219950</wp:posOffset>
            </wp:positionV>
            <wp:extent cx="2641600" cy="1981200"/>
            <wp:effectExtent l="0" t="0" r="6350" b="0"/>
            <wp:wrapSquare wrapText="bothSides"/>
            <wp:docPr id="4" name="Рисунок 4" descr="https://myslide.ru/documents_7/dae8dc492504dff035af4d7fd124d0f3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dae8dc492504dff035af4d7fd124d0f3/img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4791E" w:rsidRPr="00D4791E">
        <w:rPr>
          <w:rFonts w:ascii="OpenSans" w:hAnsi="OpenSans"/>
          <w:color w:val="000000"/>
        </w:rPr>
        <w:t>Когда-то почти весь Донецкий кряж был покрыт дубовыми лесами с примесью граба, вяза, клена, ясеня. Об этом так же свидетельствуют названия населенных пунктов – Ясиноватая, Стародубовка, Ольховатка, Калиновка, Грабово, Терновка.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ind w:firstLine="708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По долинам рек росли ивы и тополь-осокорь, встречалась береза. Возвышенные места были заняты густыми зарослями из широколиственных деревьев и кустарников: терна, боярышника, шиповника, дикой груши и яблони, бересклета. 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Сегодня для области характерны два типа растительности: степная и лесная. На юге и востоке области господствуют степи, на севере и Донецком кряже – степи и байрачные леса. </w:t>
      </w:r>
    </w:p>
    <w:p w:rsidR="00D4791E" w:rsidRPr="00D4791E" w:rsidRDefault="00A671F6" w:rsidP="00D4791E">
      <w:pPr>
        <w:pStyle w:val="a7"/>
        <w:shd w:val="clear" w:color="auto" w:fill="FFFFFF"/>
        <w:spacing w:before="0" w:beforeAutospacing="0" w:after="0" w:afterAutospacing="0"/>
        <w:ind w:firstLine="708"/>
        <w:jc w:val="both"/>
        <w:rPr>
          <w:rFonts w:ascii="OpenSans" w:hAnsi="OpenSans"/>
          <w:color w:val="000000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11C2886C" wp14:editId="6EF85D4A">
            <wp:simplePos x="0" y="0"/>
            <wp:positionH relativeFrom="margin">
              <wp:posOffset>37465</wp:posOffset>
            </wp:positionH>
            <wp:positionV relativeFrom="margin">
              <wp:posOffset>729615</wp:posOffset>
            </wp:positionV>
            <wp:extent cx="2235200" cy="1676400"/>
            <wp:effectExtent l="0" t="0" r="0" b="0"/>
            <wp:wrapSquare wrapText="bothSides"/>
            <wp:docPr id="6" name="Рисунок 6" descr="https://avatars.mds.yandex.net/i?id=65f3ac54e758d687dfc0725206bdd5c9-528359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65f3ac54e758d687dfc0725206bdd5c9-528359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4791E" w:rsidRPr="00D4791E">
        <w:rPr>
          <w:rFonts w:ascii="OpenSans" w:hAnsi="OpenSans"/>
          <w:color w:val="000000"/>
        </w:rPr>
        <w:t>Леса нашего края более чем наполовину представлены искусственными насаждениями, а остатки древнего леса можно найти только кое-где по правому берегу Северского Донца – вСлавянском и Краснолиманском районах. На правом берегу преобладают лиственные породы: дуб, ольха, тополь, вяз, осина.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Среди кустарников преобладают тёрн, калина, шиповник, желтая и белая акации, рябина, бересклет. В лесах много съедобных грибов: маслят, сыроежек, подосиновиков, груздей. Есть и ядовитые: мухомор,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бледная поганка. На левом берегу Северского Донца тянутся хвойные сосновые леса. На меловых кручах Северского Донца растет меловая сосна –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реликтовое растение. Всего несколько сотен деревьев сохранилось здесь с давних времен.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Современная лесная растительность занимает незначительные площади, в средине ХХ века лесная растительность занимала 3 % территории. Сейчас - 7,6 %, но этого недостаточно.</w:t>
      </w:r>
    </w:p>
    <w:p w:rsidR="00D4791E" w:rsidRPr="00D4791E" w:rsidRDefault="00C24873" w:rsidP="00D4791E">
      <w:pPr>
        <w:pStyle w:val="a7"/>
        <w:shd w:val="clear" w:color="auto" w:fill="FFFFFF"/>
        <w:spacing w:before="0" w:beforeAutospacing="0" w:after="0" w:afterAutospacing="0"/>
        <w:ind w:firstLine="708"/>
        <w:jc w:val="both"/>
        <w:rPr>
          <w:rFonts w:ascii="OpenSans" w:hAnsi="OpenSans"/>
          <w:color w:val="000000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33406380" wp14:editId="48360542">
            <wp:simplePos x="0" y="0"/>
            <wp:positionH relativeFrom="margin">
              <wp:posOffset>-39370</wp:posOffset>
            </wp:positionH>
            <wp:positionV relativeFrom="margin">
              <wp:posOffset>3651250</wp:posOffset>
            </wp:positionV>
            <wp:extent cx="2632710" cy="1974850"/>
            <wp:effectExtent l="0" t="0" r="0" b="6350"/>
            <wp:wrapSquare wrapText="bothSides"/>
            <wp:docPr id="10" name="Рисунок 10" descr="https://avatars.mds.yandex.net/i?id=ec9155c9baebac3ded6ae397e302168a-440687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ec9155c9baebac3ded6ae397e302168a-440687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710" cy="197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4791E" w:rsidRPr="00D4791E">
        <w:rPr>
          <w:rFonts w:ascii="OpenSans" w:hAnsi="OpenSans"/>
          <w:color w:val="000000"/>
        </w:rPr>
        <w:t>Наш край – пионер степного лесоразведения. В 1892 г. по инициативе ученого-почвоведа В. В. Докучаева была организована экспедиция по изучению различных способов ведения лесного и водного хозяйства в степи. Так появился Великоанадольский лес.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Его основателем был лесничий В. Е. Графф. До сих пор сохранились деревья, посаженные им в 1845 г.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Вдоль сельскохозяйственных полей, шоссейных и железных дорог тянутся защитные лесополосы из белой акации, тополя, клена, рябины, абрикоса.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Берега водоемов нашего края отличаются многообразием растительного мира. По берегам болот и озер на севере нашей области встречается вечнозеленое растение плаун заплавный.</w:t>
      </w:r>
      <w:r w:rsidR="00C24873" w:rsidRPr="00C24873">
        <w:rPr>
          <w:noProof/>
        </w:rPr>
        <w:t xml:space="preserve"> 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Он потомок растений, которые росли здесь 200 миллионов лет тому назад. В верховьях реки Волчьей растет аир болотный.</w:t>
      </w:r>
    </w:p>
    <w:p w:rsidR="00D4791E" w:rsidRPr="00D4791E" w:rsidRDefault="00085787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6006508E" wp14:editId="6D4D3F5C">
            <wp:simplePos x="0" y="0"/>
            <wp:positionH relativeFrom="margin">
              <wp:posOffset>3343275</wp:posOffset>
            </wp:positionH>
            <wp:positionV relativeFrom="margin">
              <wp:posOffset>5469890</wp:posOffset>
            </wp:positionV>
            <wp:extent cx="2601595" cy="1951355"/>
            <wp:effectExtent l="0" t="0" r="8255" b="0"/>
            <wp:wrapSquare wrapText="bothSides"/>
            <wp:docPr id="7" name="Рисунок 7" descr="https://myslide.ru/documents_7/dae8dc492504dff035af4d7fd124d0f3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myslide.ru/documents_7/dae8dc492504dff035af4d7fd124d0f3/img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1595" cy="195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4791E" w:rsidRPr="00D4791E">
        <w:rPr>
          <w:rFonts w:ascii="OpenSans" w:hAnsi="OpenSans"/>
          <w:color w:val="000000"/>
        </w:rPr>
        <w:t>Его завезли монголо-татары. Он размножается только корневищами, спрятанными в илистой почве под водой. По берегам многих водоемов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находятся мощные заросли тростника, камыша, рогоза. Во влажных местах можно встретить пурпурные цветы иван-чая, конский щавель, алтей, осоку, мяту австрийскую.На поверхности водоемов растут: водяная лилия, кувшинка, ряска, сусака, стрелолист, ежеголовник.</w:t>
      </w:r>
    </w:p>
    <w:p w:rsidR="00D4791E" w:rsidRPr="00D4791E" w:rsidRDefault="00D4791E" w:rsidP="00D4791E">
      <w:pPr>
        <w:pStyle w:val="a7"/>
        <w:shd w:val="clear" w:color="auto" w:fill="FFFFFF"/>
        <w:spacing w:before="0" w:beforeAutospacing="0" w:after="0" w:afterAutospacing="0"/>
        <w:jc w:val="both"/>
        <w:rPr>
          <w:rFonts w:ascii="OpenSans" w:hAnsi="OpenSans"/>
          <w:color w:val="000000"/>
        </w:rPr>
      </w:pPr>
      <w:r w:rsidRPr="00D4791E">
        <w:rPr>
          <w:rFonts w:ascii="OpenSans" w:hAnsi="OpenSans"/>
          <w:color w:val="000000"/>
        </w:rPr>
        <w:t>Степная растительность представлена разнотравно-типчаковоковыльными, типчаково-ковыльными и полынно-злаковыми степями.</w:t>
      </w:r>
    </w:p>
    <w:p w:rsidR="00113BA8" w:rsidRPr="00113BA8" w:rsidRDefault="00D4791E" w:rsidP="00113B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4EF6">
        <w:rPr>
          <w:rFonts w:ascii="Times New Roman" w:hAnsi="Times New Roman" w:cs="Times New Roman"/>
          <w:b/>
          <w:color w:val="FF0000"/>
          <w:sz w:val="24"/>
          <w:szCs w:val="24"/>
        </w:rPr>
        <w:t>Задание 2.</w:t>
      </w:r>
      <w:r w:rsidRPr="008A4EF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13BA8" w:rsidRPr="008A4EF6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Смотри  презентацию по теме</w:t>
      </w:r>
      <w:r w:rsidR="00113BA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13BA8">
        <w:rPr>
          <w:rFonts w:ascii="Times New Roman" w:hAnsi="Times New Roman" w:cs="Times New Roman"/>
          <w:sz w:val="24"/>
          <w:szCs w:val="24"/>
        </w:rPr>
        <w:t xml:space="preserve">по ссылке </w:t>
      </w:r>
      <w:r w:rsidR="00113BA8" w:rsidRPr="00113BA8">
        <w:rPr>
          <w:rFonts w:ascii="Arial" w:eastAsia="Times New Roman" w:hAnsi="Arial" w:cs="Arial"/>
          <w:color w:val="333333"/>
          <w:sz w:val="27"/>
          <w:szCs w:val="27"/>
          <w:lang w:eastAsia="ru-RU"/>
        </w:rPr>
        <w:fldChar w:fldCharType="begin"/>
      </w:r>
      <w:r w:rsidR="00113BA8" w:rsidRPr="00113BA8">
        <w:rPr>
          <w:rFonts w:ascii="Arial" w:eastAsia="Times New Roman" w:hAnsi="Arial" w:cs="Arial"/>
          <w:color w:val="333333"/>
          <w:sz w:val="27"/>
          <w:szCs w:val="27"/>
          <w:lang w:eastAsia="ru-RU"/>
        </w:rPr>
        <w:instrText xml:space="preserve"> HYPERLINK "https://myslide.ru/presentation/zhivotnyj-i-rastitelnyj-mir-donbassa" \t "_blank" </w:instrText>
      </w:r>
      <w:r w:rsidR="00113BA8" w:rsidRPr="00113BA8">
        <w:rPr>
          <w:rFonts w:ascii="Arial" w:eastAsia="Times New Roman" w:hAnsi="Arial" w:cs="Arial"/>
          <w:color w:val="333333"/>
          <w:sz w:val="27"/>
          <w:szCs w:val="27"/>
          <w:lang w:eastAsia="ru-RU"/>
        </w:rPr>
        <w:fldChar w:fldCharType="separate"/>
      </w:r>
      <w:r w:rsidR="00113BA8" w:rsidRPr="00113BA8">
        <w:rPr>
          <w:rFonts w:ascii="Arial" w:eastAsia="Times New Roman" w:hAnsi="Arial" w:cs="Arial"/>
          <w:b/>
          <w:bCs/>
          <w:color w:val="0000FF"/>
          <w:sz w:val="27"/>
          <w:szCs w:val="27"/>
          <w:lang w:eastAsia="ru-RU"/>
        </w:rPr>
        <w:br/>
        <w:t>Животный и растительный мир Донбасса - презентация...</w:t>
      </w:r>
    </w:p>
    <w:p w:rsidR="00113BA8" w:rsidRPr="00113BA8" w:rsidRDefault="00113BA8" w:rsidP="00113BA8">
      <w:pPr>
        <w:shd w:val="clear" w:color="auto" w:fill="FFFFFF"/>
        <w:spacing w:after="0" w:line="360" w:lineRule="atLeast"/>
        <w:rPr>
          <w:rFonts w:ascii="Arial" w:eastAsia="Times New Roman" w:hAnsi="Arial" w:cs="Arial"/>
          <w:color w:val="333333"/>
          <w:sz w:val="27"/>
          <w:szCs w:val="27"/>
          <w:lang w:val="en-US" w:eastAsia="ru-RU"/>
        </w:rPr>
      </w:pPr>
      <w:r w:rsidRPr="00113BA8">
        <w:rPr>
          <w:rFonts w:ascii="Arial" w:eastAsia="Times New Roman" w:hAnsi="Arial" w:cs="Arial"/>
          <w:color w:val="333333"/>
          <w:sz w:val="27"/>
          <w:szCs w:val="27"/>
          <w:lang w:eastAsia="ru-RU"/>
        </w:rPr>
        <w:fldChar w:fldCharType="end"/>
      </w:r>
      <w:hyperlink r:id="rId12" w:tgtFrame="_blank" w:history="1">
        <w:r w:rsidRPr="00113BA8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en-US" w:eastAsia="ru-RU"/>
          </w:rPr>
          <w:t>yslide.ru</w:t>
        </w:r>
        <w:r w:rsidRPr="00113BA8">
          <w:rPr>
            <w:rFonts w:ascii="Verdana" w:eastAsia="Times New Roman" w:hAnsi="Verdana" w:cs="Arial"/>
            <w:color w:val="0000FF"/>
            <w:sz w:val="21"/>
            <w:szCs w:val="21"/>
            <w:lang w:val="en-US" w:eastAsia="ru-RU"/>
          </w:rPr>
          <w:t>›</w:t>
        </w:r>
        <w:r w:rsidRPr="00113BA8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en-US" w:eastAsia="ru-RU"/>
          </w:rPr>
          <w:t>…zhivotnyj-i-rastitelnyj-mir-donbassa</w:t>
        </w:r>
      </w:hyperlink>
    </w:p>
    <w:p w:rsidR="00113BA8" w:rsidRPr="00113BA8" w:rsidRDefault="00113BA8" w:rsidP="00113BA8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344259" w:rsidRPr="002A4E84" w:rsidRDefault="008A4EF6" w:rsidP="002A4E84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A4EF6">
        <w:rPr>
          <w:rFonts w:ascii="Times New Roman" w:hAnsi="Times New Roman" w:cs="Times New Roman"/>
          <w:b/>
          <w:color w:val="FF0000"/>
          <w:sz w:val="24"/>
          <w:szCs w:val="24"/>
        </w:rPr>
        <w:t>Задание 3.</w:t>
      </w:r>
      <w:r w:rsidRPr="008A4EF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Смотри видео по теме, по ссылке  </w:t>
      </w:r>
      <w:hyperlink r:id="rId13" w:history="1">
        <w:r w:rsidRPr="00723F0A">
          <w:rPr>
            <w:rStyle w:val="a9"/>
            <w:rFonts w:ascii="Times New Roman" w:hAnsi="Times New Roman" w:cs="Times New Roman"/>
            <w:sz w:val="24"/>
            <w:szCs w:val="24"/>
          </w:rPr>
          <w:t>https://youtu.be/F-_8_2KHEiU</w:t>
        </w:r>
      </w:hyperlink>
      <w:r>
        <w:rPr>
          <w:rFonts w:ascii="Times New Roman" w:hAnsi="Times New Roman" w:cs="Times New Roman"/>
          <w:sz w:val="24"/>
          <w:szCs w:val="24"/>
        </w:rPr>
        <w:br/>
      </w:r>
      <w:r w:rsidR="00780E8B" w:rsidRPr="008A4EF6">
        <w:rPr>
          <w:b/>
          <w:color w:val="002060"/>
          <w:sz w:val="24"/>
          <w:szCs w:val="24"/>
        </w:rPr>
        <w:t>Домашнее задание</w:t>
      </w:r>
      <w:r w:rsidR="00780E8B" w:rsidRPr="00112B8F">
        <w:rPr>
          <w:sz w:val="24"/>
          <w:szCs w:val="24"/>
        </w:rPr>
        <w:t xml:space="preserve">: </w:t>
      </w:r>
      <w:r w:rsidR="002A4E84">
        <w:rPr>
          <w:rFonts w:ascii="Times New Roman" w:hAnsi="Times New Roman" w:cs="Times New Roman"/>
          <w:sz w:val="24"/>
          <w:szCs w:val="24"/>
        </w:rPr>
        <w:t xml:space="preserve"> </w:t>
      </w:r>
      <w:r w:rsidR="00344259" w:rsidRPr="008A4EF6">
        <w:rPr>
          <w:rFonts w:ascii="Times New Roman" w:hAnsi="Times New Roman" w:cs="Times New Roman"/>
          <w:sz w:val="24"/>
          <w:szCs w:val="24"/>
        </w:rPr>
        <w:t>Подготовить в тетради письменное сообщени</w:t>
      </w:r>
      <w:r w:rsidR="002A4E84">
        <w:rPr>
          <w:rFonts w:ascii="Times New Roman" w:hAnsi="Times New Roman" w:cs="Times New Roman"/>
          <w:sz w:val="24"/>
          <w:szCs w:val="24"/>
        </w:rPr>
        <w:t xml:space="preserve">е о растениях и животных (по 3- </w:t>
      </w:r>
      <w:r w:rsidR="00344259" w:rsidRPr="008A4EF6">
        <w:rPr>
          <w:rFonts w:ascii="Times New Roman" w:hAnsi="Times New Roman" w:cs="Times New Roman"/>
          <w:sz w:val="24"/>
          <w:szCs w:val="24"/>
        </w:rPr>
        <w:t xml:space="preserve">5 </w:t>
      </w:r>
      <w:r w:rsidR="002A4E84">
        <w:rPr>
          <w:rFonts w:ascii="Times New Roman" w:hAnsi="Times New Roman" w:cs="Times New Roman"/>
          <w:sz w:val="24"/>
          <w:szCs w:val="24"/>
        </w:rPr>
        <w:t xml:space="preserve"> видов </w:t>
      </w:r>
      <w:r w:rsidR="00344259" w:rsidRPr="008A4EF6">
        <w:rPr>
          <w:rFonts w:ascii="Times New Roman" w:hAnsi="Times New Roman" w:cs="Times New Roman"/>
          <w:sz w:val="24"/>
          <w:szCs w:val="24"/>
        </w:rPr>
        <w:t>), занесенных в Красную книгу Донбасса.</w:t>
      </w:r>
      <w:r w:rsidRPr="008A4EF6">
        <w:rPr>
          <w:rFonts w:ascii="Times New Roman" w:hAnsi="Times New Roman" w:cs="Times New Roman"/>
          <w:sz w:val="24"/>
          <w:szCs w:val="24"/>
        </w:rPr>
        <w:t xml:space="preserve"> </w:t>
      </w:r>
      <w:r w:rsidRPr="002A4E84">
        <w:rPr>
          <w:rFonts w:ascii="Times New Roman" w:hAnsi="Times New Roman" w:cs="Times New Roman"/>
          <w:b/>
          <w:color w:val="FF0000"/>
          <w:sz w:val="24"/>
          <w:szCs w:val="24"/>
        </w:rPr>
        <w:t>КРАТКО!!!!</w:t>
      </w:r>
    </w:p>
    <w:p w:rsidR="00344259" w:rsidRPr="008A4EF6" w:rsidRDefault="00344259" w:rsidP="00780E8B">
      <w:pPr>
        <w:rPr>
          <w:rFonts w:ascii="Times New Roman" w:hAnsi="Times New Roman" w:cs="Times New Roman"/>
          <w:sz w:val="24"/>
          <w:szCs w:val="24"/>
        </w:rPr>
      </w:pPr>
    </w:p>
    <w:p w:rsidR="000D40F3" w:rsidRPr="000D40F3" w:rsidRDefault="000D40F3" w:rsidP="000D40F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0D40F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ver.stepanenko2013@yandex.</w:t>
      </w:r>
      <w:r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0D40F3" w:rsidRPr="000D40F3" w:rsidRDefault="000D40F3" w:rsidP="000D40F3">
      <w:bookmarkStart w:id="0" w:name="_GoBack"/>
      <w:bookmarkEnd w:id="0"/>
    </w:p>
    <w:p w:rsidR="00344259" w:rsidRDefault="00344259" w:rsidP="00780E8B">
      <w:pPr>
        <w:rPr>
          <w:sz w:val="24"/>
          <w:szCs w:val="24"/>
        </w:rPr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2A4E84" w:rsidRDefault="002A4E84" w:rsidP="002A4E84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sectPr w:rsidR="00780E8B" w:rsidSect="00112B8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41C4E"/>
    <w:multiLevelType w:val="hybridMultilevel"/>
    <w:tmpl w:val="1F70902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2F120A"/>
    <w:multiLevelType w:val="hybridMultilevel"/>
    <w:tmpl w:val="03A8B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BEF"/>
    <w:rsid w:val="00085787"/>
    <w:rsid w:val="000D40F3"/>
    <w:rsid w:val="00112B8F"/>
    <w:rsid w:val="00113BA8"/>
    <w:rsid w:val="00186770"/>
    <w:rsid w:val="002A4E84"/>
    <w:rsid w:val="00344259"/>
    <w:rsid w:val="00377BCC"/>
    <w:rsid w:val="003C4FEC"/>
    <w:rsid w:val="00780E8B"/>
    <w:rsid w:val="008A4EF6"/>
    <w:rsid w:val="00926DC4"/>
    <w:rsid w:val="009B60DC"/>
    <w:rsid w:val="00A671F6"/>
    <w:rsid w:val="00C24873"/>
    <w:rsid w:val="00D4791E"/>
    <w:rsid w:val="00D97F8D"/>
    <w:rsid w:val="00E74BEF"/>
    <w:rsid w:val="00F9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E8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2B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2B8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442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D4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D4791E"/>
    <w:rPr>
      <w:b/>
      <w:bCs/>
    </w:rPr>
  </w:style>
  <w:style w:type="character" w:styleId="a9">
    <w:name w:val="Hyperlink"/>
    <w:basedOn w:val="a0"/>
    <w:uiPriority w:val="99"/>
    <w:unhideWhenUsed/>
    <w:rsid w:val="008A4EF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E8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2B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2B8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442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D4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D4791E"/>
    <w:rPr>
      <w:b/>
      <w:bCs/>
    </w:rPr>
  </w:style>
  <w:style w:type="character" w:styleId="a9">
    <w:name w:val="Hyperlink"/>
    <w:basedOn w:val="a0"/>
    <w:uiPriority w:val="99"/>
    <w:unhideWhenUsed/>
    <w:rsid w:val="008A4E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529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22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3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3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55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3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youtu.be/F-_8_2KHEi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myslide.ru/presentation/zhivotnyj-i-rastitelnyj-mir-donbass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733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2022-09-16T08:42:00Z</dcterms:created>
  <dcterms:modified xsi:type="dcterms:W3CDTF">2022-10-07T07:48:00Z</dcterms:modified>
</cp:coreProperties>
</file>