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2DE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B4A69AA" wp14:editId="60C45B6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16.09.2022</w:t>
      </w:r>
    </w:p>
    <w:p w:rsidR="000352DE" w:rsidRDefault="000352DE" w:rsidP="000352DE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 w:rsidRPr="00FF573C">
        <w:rPr>
          <w:rFonts w:ascii="Times New Roman" w:hAnsi="Times New Roman" w:cs="Times New Roman"/>
          <w:i/>
          <w:snapToGrid w:val="0"/>
          <w:sz w:val="24"/>
          <w:szCs w:val="24"/>
        </w:rPr>
        <w:t xml:space="preserve">Оздоровительная физическая культура </w:t>
      </w:r>
    </w:p>
    <w:p w:rsidR="000352DE" w:rsidRPr="00F405E7" w:rsidRDefault="000352DE" w:rsidP="000352DE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</w:p>
    <w:p w:rsidR="000352DE" w:rsidRDefault="000352DE" w:rsidP="000352D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52DE">
        <w:rPr>
          <w:rFonts w:ascii="Times New Roman" w:hAnsi="Times New Roman" w:cs="Times New Roman"/>
          <w:sz w:val="24"/>
          <w:szCs w:val="24"/>
        </w:rPr>
        <w:t xml:space="preserve">Закаливающие процедуры с помощью воздушных </w:t>
      </w:r>
      <w:proofErr w:type="gramStart"/>
      <w:r w:rsidRPr="000352DE">
        <w:rPr>
          <w:rFonts w:ascii="Times New Roman" w:hAnsi="Times New Roman" w:cs="Times New Roman"/>
          <w:sz w:val="24"/>
          <w:szCs w:val="24"/>
        </w:rPr>
        <w:t>и  солнечных</w:t>
      </w:r>
      <w:proofErr w:type="gramEnd"/>
      <w:r w:rsidRPr="000352DE">
        <w:rPr>
          <w:rFonts w:ascii="Times New Roman" w:hAnsi="Times New Roman" w:cs="Times New Roman"/>
          <w:sz w:val="24"/>
          <w:szCs w:val="24"/>
        </w:rPr>
        <w:t xml:space="preserve">  ванн, купания в естественных водоёмах.</w:t>
      </w:r>
    </w:p>
    <w:p w:rsidR="000352DE" w:rsidRPr="00E45AA5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EC19C4">
        <w:t xml:space="preserve"> </w:t>
      </w:r>
      <w:r w:rsidRPr="000352DE">
        <w:rPr>
          <w:rFonts w:ascii="Times New Roman" w:hAnsi="Times New Roman" w:cs="Times New Roman"/>
          <w:sz w:val="24"/>
        </w:rPr>
        <w:t>объяснить учащимся значение закаливания организма для общего состояния здоровья человека.</w:t>
      </w:r>
    </w:p>
    <w:p w:rsidR="000352DE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352DE" w:rsidRPr="00C47F8C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352DE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</w:t>
      </w:r>
      <w:r w:rsidRPr="007B3641">
        <w:rPr>
          <w:rFonts w:ascii="Times New Roman" w:hAnsi="Times New Roman" w:cs="Times New Roman"/>
          <w:sz w:val="24"/>
          <w:szCs w:val="24"/>
        </w:rPr>
        <w:t>-</w:t>
      </w:r>
      <w:hyperlink r:id="rId6" w:history="1">
        <w:r w:rsidRPr="00EC19C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https://www.youtube.com/watch?v=DG_54GH_SHg&amp;t=1s</w:t>
        </w:r>
      </w:hyperlink>
      <w:r w:rsidRPr="007B3641">
        <w:rPr>
          <w:rFonts w:ascii="Times New Roman" w:hAnsi="Times New Roman" w:cs="Times New Roman"/>
          <w:sz w:val="24"/>
          <w:szCs w:val="24"/>
        </w:rPr>
        <w:t xml:space="preserve"> </w:t>
      </w:r>
      <w:r w:rsidRPr="00EB384B">
        <w:rPr>
          <w:rFonts w:ascii="Times New Roman" w:hAnsi="Times New Roman" w:cs="Times New Roman"/>
          <w:b/>
          <w:sz w:val="24"/>
          <w:szCs w:val="24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Работоспособность человека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это способность человека выполнять люб</w:t>
      </w:r>
      <w:bookmarkStart w:id="0" w:name="_GoBack"/>
      <w:bookmarkEnd w:id="0"/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ую деятельность эффективно (хорошо) в течение долгого периода времени.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Систематичность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постоянное выполнение какого-либо действия.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Иммунитет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устойчивость организма к простудным заболеваниям.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Выносливость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способность человека противостоять утомлению (долго бегать или ходить не уставая).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Сила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способность человека преодолевать внешнее сопротивление (поднять тяжелую гирю).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Закаливание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это система профилактических мероприятий, направленных на сопротивляемость организма неблагоприятным факторам окружающей среды. Оздоровительное закаливание помогает организму повысить адаптацию к условиям внешней среды.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Здоровый образ жизни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 жизни человека, направленный на сохранение здоровья, профилактику болезней и укрепление человеческого организма в целом.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Наследственность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способность организмов передавать свои признаки и особенности развития потомству. Благодаря этой способности все живые существа сохраняют в своих потомках характерные черты вида.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 холодных температур происходит сужение сосудов организма человека, кровь отливает к внутренним органам, чтобы органы не замёрзли, а когда влияние холода прекращается, кровь поступает обратно к коже в нужном объёме. Следовательно, наш организм тренируется — привыкает к воздействию низких температур окружающей среды. Таким образом, укрепляется иммунитет организма человека, устойчивость к простудным заболеваниям. </w:t>
      </w:r>
      <w:r w:rsidRPr="000352D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Важно соблюдать последовательность и постепенность процедур закаливания!</w:t>
      </w:r>
    </w:p>
    <w:p w:rsidR="000352DE" w:rsidRPr="000352DE" w:rsidRDefault="000352DE" w:rsidP="000352D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Конечно, для школьников все виды должны сочетаться. Всегда начинается процесс с самого простого. Только когда Вы привыкнете к одной процедуре, можно переходить к другой.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Прогулки (ванны воздушные). Возможны круглый год.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Закаливание солнцем, только летом. Обязательно в сочетании с прогулками! С утра до 11:00, а вечером после 16:00.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Закаливание обтиранием. Необходимо смочить губку или полотенце. Сначала руки, шею, грудь, затем, поясницу, спину, ноги. Для первой процедуры вода должна быть первый раз 30-32 градуса. Последующие процедуры снижайте температуру на градус. Обязательно после обтирания необходимо растереться насухо, сухим махровым полотенцем, до покраснения кожи.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Обливание. Снижайте градусы постепенно. Снижение температур на 1 градус каждый день. Для дошкольников с +35 до +20 градусов, необходимо выполнять процедуры систематически, иначе пользы от закаливания не будет.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Закаливаться можно только при отсутствии болезни.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Закаливание начинайте поздней весной. А лучше летом! И проводите весь год.</w:t>
      </w:r>
    </w:p>
    <w:p w:rsidR="000352DE" w:rsidRPr="000352DE" w:rsidRDefault="000352DE" w:rsidP="000352D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352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Водные процедуры лучше проводить утром.</w:t>
      </w:r>
    </w:p>
    <w:p w:rsidR="000352DE" w:rsidRDefault="000352DE" w:rsidP="000352D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bCs/>
          <w:color w:val="000000"/>
        </w:rPr>
        <w:t>С</w:t>
      </w:r>
      <w:r w:rsidRPr="000352DE">
        <w:rPr>
          <w:b/>
          <w:bCs/>
          <w:color w:val="000000"/>
        </w:rPr>
        <w:t>оставить график закаливающих процедур</w:t>
      </w:r>
      <w:r>
        <w:rPr>
          <w:b/>
          <w:bCs/>
          <w:color w:val="000000"/>
        </w:rPr>
        <w:t>.</w:t>
      </w: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</w:p>
    <w:p w:rsidR="000352DE" w:rsidRDefault="000352DE" w:rsidP="000352D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352DE" w:rsidRDefault="000352DE" w:rsidP="000352D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/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A6E77"/>
    <w:multiLevelType w:val="multilevel"/>
    <w:tmpl w:val="3B988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BD7"/>
    <w:rsid w:val="000352DE"/>
    <w:rsid w:val="00134BD7"/>
    <w:rsid w:val="0052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3D8F2"/>
  <w15:chartTrackingRefBased/>
  <w15:docId w15:val="{3D499CD0-63DD-496F-B99C-4C446CD6C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52D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52D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352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0352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977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G_54GH_SHg&amp;t=1s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535</Words>
  <Characters>3050</Characters>
  <Application>Microsoft Office Word</Application>
  <DocSecurity>0</DocSecurity>
  <Lines>25</Lines>
  <Paragraphs>7</Paragraphs>
  <ScaleCrop>false</ScaleCrop>
  <Company/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2022-09-16T07:01:00Z</dcterms:created>
  <dcterms:modified xsi:type="dcterms:W3CDTF">2022-09-16T07:06:00Z</dcterms:modified>
</cp:coreProperties>
</file>