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AD3" w:rsidRDefault="00941AD0" w:rsidP="00F96AD3">
      <w:pPr>
        <w:pStyle w:val="1"/>
        <w:spacing w:before="0" w:beforeAutospacing="0" w:after="0" w:afterAutospacing="0"/>
        <w:rPr>
          <w:b w:val="0"/>
          <w:bCs w:val="0"/>
          <w:color w:val="000000"/>
          <w:sz w:val="24"/>
          <w:szCs w:val="24"/>
        </w:rPr>
      </w:pPr>
      <w:r>
        <w:rPr>
          <w:b w:val="0"/>
          <w:bCs w:val="0"/>
          <w:color w:val="000000"/>
          <w:sz w:val="24"/>
          <w:szCs w:val="24"/>
        </w:rPr>
        <w:t xml:space="preserve">6 класс.  Технология.       </w:t>
      </w:r>
      <w:r w:rsidR="00F96AD3">
        <w:rPr>
          <w:b w:val="0"/>
          <w:bCs w:val="0"/>
          <w:color w:val="000000"/>
          <w:sz w:val="24"/>
          <w:szCs w:val="24"/>
        </w:rPr>
        <w:t xml:space="preserve">  Урок 9-10          30.09. 2022 г.     </w:t>
      </w:r>
    </w:p>
    <w:p w:rsidR="0017580E" w:rsidRDefault="00200FE9" w:rsidP="0017580E">
      <w:pPr>
        <w:pStyle w:val="1"/>
        <w:spacing w:before="0" w:beforeAutospacing="0" w:after="0" w:afterAutospacing="0"/>
        <w:rPr>
          <w:color w:val="000000"/>
          <w:sz w:val="24"/>
          <w:szCs w:val="24"/>
        </w:rPr>
      </w:pPr>
      <w:r w:rsidRPr="00200FE9">
        <w:rPr>
          <w:b w:val="0"/>
          <w:bCs w:val="0"/>
          <w:color w:val="000000"/>
          <w:sz w:val="24"/>
          <w:szCs w:val="24"/>
        </w:rPr>
        <w:t>Тема урока.</w:t>
      </w:r>
      <w:r w:rsidRPr="00200FE9">
        <w:rPr>
          <w:color w:val="000000"/>
          <w:sz w:val="24"/>
          <w:szCs w:val="24"/>
        </w:rPr>
        <w:t xml:space="preserve"> </w:t>
      </w:r>
      <w:r w:rsidR="0017580E">
        <w:rPr>
          <w:color w:val="000000"/>
          <w:sz w:val="24"/>
          <w:szCs w:val="24"/>
        </w:rPr>
        <w:t xml:space="preserve">     </w:t>
      </w:r>
      <w:r w:rsidR="0017580E" w:rsidRPr="0017580E">
        <w:rPr>
          <w:color w:val="000000"/>
          <w:sz w:val="24"/>
          <w:szCs w:val="24"/>
        </w:rPr>
        <w:t>Извлечение информации из массива данных.</w:t>
      </w:r>
      <w:r w:rsidR="0017580E">
        <w:rPr>
          <w:color w:val="000000"/>
          <w:sz w:val="24"/>
          <w:szCs w:val="24"/>
        </w:rPr>
        <w:t xml:space="preserve">                    </w:t>
      </w:r>
    </w:p>
    <w:p w:rsidR="00200FE9" w:rsidRPr="00200FE9" w:rsidRDefault="00200FE9" w:rsidP="0017580E">
      <w:pPr>
        <w:pStyle w:val="1"/>
        <w:spacing w:before="0" w:beforeAutospacing="0" w:after="0" w:afterAutospacing="0"/>
        <w:rPr>
          <w:rFonts w:ascii="Open Sans" w:hAnsi="Open Sans"/>
          <w:color w:val="000000"/>
          <w:sz w:val="24"/>
          <w:szCs w:val="24"/>
        </w:rPr>
      </w:pPr>
      <w:r w:rsidRPr="00200FE9">
        <w:rPr>
          <w:rFonts w:ascii="Open Sans" w:hAnsi="Open Sans"/>
          <w:color w:val="000000"/>
          <w:sz w:val="24"/>
          <w:szCs w:val="24"/>
        </w:rPr>
        <w:t>Учимся читать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Что значит воспринять и понять информацию? Можно ли с помощью своих органов чувств улавливать радиосигналы радиостанций? Каким образом надо представить и передавать сообщение, чтобы его поняли другие люди?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</w:pPr>
      <w:bookmarkStart w:id="0" w:name="_GoBack"/>
      <w:r w:rsidRPr="00200FE9"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  <w:t>Посмотрите видео</w:t>
      </w:r>
    </w:p>
    <w:bookmarkEnd w:id="0"/>
    <w:p w:rsidR="00200FE9" w:rsidRPr="00200FE9" w:rsidRDefault="001C105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>
        <w:fldChar w:fldCharType="begin"/>
      </w:r>
      <w:r>
        <w:instrText xml:space="preserve"> HYPERLINK "https://resh.edu.ru/uploads/lesson_extract/7103/20200528124834/OEBPS/objects/e_tech_6_27_1/5dc6c0cde2002477581014c3.mp4" </w:instrText>
      </w:r>
      <w:r>
        <w:fldChar w:fldCharType="separate"/>
      </w:r>
      <w:r w:rsidR="00200FE9" w:rsidRPr="003728C0">
        <w:rPr>
          <w:rStyle w:val="a7"/>
          <w:rFonts w:ascii="Open Sans" w:eastAsia="Times New Roman" w:hAnsi="Open Sans" w:cs="Times New Roman"/>
          <w:sz w:val="24"/>
          <w:szCs w:val="24"/>
          <w:lang w:eastAsia="ru-RU"/>
        </w:rPr>
        <w:t>https://resh.edu.ru/uploads/lesson_extract/7103/20200528124834/OEBPS/objects/e_tech_6_27_1/5dc6c0cde2002477581014c3.mp4</w:t>
      </w:r>
      <w:r>
        <w:rPr>
          <w:rStyle w:val="a7"/>
          <w:rFonts w:ascii="Open Sans" w:eastAsia="Times New Roman" w:hAnsi="Open Sans" w:cs="Times New Roman"/>
          <w:sz w:val="24"/>
          <w:szCs w:val="24"/>
          <w:lang w:eastAsia="ru-RU"/>
        </w:rPr>
        <w:fldChar w:fldCharType="end"/>
      </w:r>
      <w:r w:rsid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 xml:space="preserve"> 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Информация подразумевает обмен сведениями между людьми, человеком и машиной, машинами, обмен сигналами в животном и растительном мире.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Человек получает информацию, используя органы чувств (на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 xml:space="preserve">зовите пять органов чувств). Большинство из нас — </w:t>
      </w:r>
      <w:proofErr w:type="spellStart"/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визуалы</w:t>
      </w:r>
      <w:proofErr w:type="spellEnd"/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, то есть воспринимают информацию, как правило, с помощью зрения.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Зрительный канал восприятия работает и при чтении текста учебника. Текст — один из основных видов представления ин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формации.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E6796D">
        <w:rPr>
          <w:rFonts w:ascii="Open Sans" w:eastAsia="Times New Roman" w:hAnsi="Open Sans" w:cs="Times New Roman"/>
          <w:b/>
          <w:i/>
          <w:iCs/>
          <w:color w:val="000000"/>
          <w:sz w:val="24"/>
          <w:szCs w:val="24"/>
          <w:lang w:eastAsia="ru-RU"/>
        </w:rPr>
        <w:t>Уметь читать</w:t>
      </w:r>
      <w:r w:rsidRPr="00200FE9">
        <w:rPr>
          <w:rFonts w:ascii="Open Sans" w:eastAsia="Times New Roman" w:hAnsi="Open Sans" w:cs="Times New Roman"/>
          <w:i/>
          <w:iCs/>
          <w:color w:val="000000"/>
          <w:sz w:val="24"/>
          <w:szCs w:val="24"/>
          <w:lang w:eastAsia="ru-RU"/>
        </w:rPr>
        <w:t xml:space="preserve"> —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 это значит понимать смысл текста, из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влекать из него нужные сведения, в том числе представленные в неявном виде — «между строк». Разумеется, есть и другие цели чтения, например, наслаждение художественными образами. Этому учат на уроках литературы.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Информация может быть представлена не только в виде тек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ста, но и в виде формулы, схемы, таблицы и т. д. Их также нужно уметь читать. Например, прежде чем изучать таблицу, необходимо ознакомиться с её названием, а также названиями столбцов и строк.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В информационном обществе исключительно большую роль играют электронные тексты, в том числе гипертексты, с кото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рыми вы знакомитесь на уроках информатики.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Тед Нельсон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Гипертекст — понятие, введённое в 1965 г. Тедом Нельсоном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— специалистом, работавшим в области информационных техно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логий. В настоящее время оно широко используется в компью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терной терминологии для обозначения системы текстов и других документов (рисунков, аудио- и видеоматериалов), связанных между собой гиперссылками. Наиболее известные примеры ги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пертекста — страницы сети Интернет.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В литературе «</w:t>
      </w:r>
      <w:proofErr w:type="spellStart"/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гипертекстовость</w:t>
      </w:r>
      <w:proofErr w:type="spellEnd"/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» — это такой способ изложе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 xml:space="preserve">ния материала, при котором текст можно читать не </w:t>
      </w:r>
      <w:proofErr w:type="gramStart"/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в</w:t>
      </w:r>
      <w:proofErr w:type="gramEnd"/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 xml:space="preserve"> линейной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последовательности, а переходя по ссылкам к отдельным его ча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стям. Типичным примером гипертекстовых изданий являются словари или энциклопедии.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Умению извлекать информацию из текста можно научить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ся, следуя технологии </w:t>
      </w:r>
      <w:r w:rsidRPr="00200FE9">
        <w:rPr>
          <w:rFonts w:ascii="Open Sans" w:eastAsia="Times New Roman" w:hAnsi="Open Sans" w:cs="Times New Roman"/>
          <w:i/>
          <w:iCs/>
          <w:color w:val="000000"/>
          <w:sz w:val="24"/>
          <w:szCs w:val="24"/>
          <w:lang w:eastAsia="ru-RU"/>
        </w:rPr>
        <w:t>продуктивного чтения.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 В соответствии с этой технологией читать текст нужно в несколько этапов.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  <w:t>Этап 1</w:t>
      </w:r>
    </w:p>
    <w:p w:rsidR="00200FE9" w:rsidRPr="00200FE9" w:rsidRDefault="00200FE9" w:rsidP="00593C88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Прогнозирование содержания текста, исходя из его заголов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ка, рисунков.</w:t>
      </w:r>
      <w:r w:rsidR="00593C88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 xml:space="preserve">   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Привлечение знаний, имеющих отношение к содержанию текста.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  <w:t>Этап 2</w:t>
      </w:r>
    </w:p>
    <w:p w:rsidR="00200FE9" w:rsidRPr="00200FE9" w:rsidRDefault="00200FE9" w:rsidP="00200FE9">
      <w:pPr>
        <w:numPr>
          <w:ilvl w:val="0"/>
          <w:numId w:val="2"/>
        </w:numPr>
        <w:shd w:val="clear" w:color="auto" w:fill="FFFFFF"/>
        <w:spacing w:before="100" w:beforeAutospacing="1" w:after="0" w:line="240" w:lineRule="auto"/>
        <w:ind w:left="375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Определение при чтении основной идеи текста.</w:t>
      </w:r>
    </w:p>
    <w:p w:rsidR="00200FE9" w:rsidRPr="00200FE9" w:rsidRDefault="00200FE9" w:rsidP="00200FE9">
      <w:pPr>
        <w:numPr>
          <w:ilvl w:val="0"/>
          <w:numId w:val="2"/>
        </w:numPr>
        <w:shd w:val="clear" w:color="auto" w:fill="FFFFFF"/>
        <w:spacing w:before="100" w:beforeAutospacing="1" w:after="0" w:line="240" w:lineRule="auto"/>
        <w:ind w:left="375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Поиск в тексте информации, раскрывающей эту идею.</w:t>
      </w:r>
    </w:p>
    <w:p w:rsidR="00200FE9" w:rsidRPr="00200FE9" w:rsidRDefault="00200FE9" w:rsidP="00200FE9">
      <w:pPr>
        <w:numPr>
          <w:ilvl w:val="0"/>
          <w:numId w:val="2"/>
        </w:numPr>
        <w:shd w:val="clear" w:color="auto" w:fill="FFFFFF"/>
        <w:spacing w:before="100" w:beforeAutospacing="1" w:after="0" w:line="240" w:lineRule="auto"/>
        <w:ind w:left="375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Установление логико-смысловых связей.</w:t>
      </w:r>
    </w:p>
    <w:p w:rsidR="00200FE9" w:rsidRPr="00200FE9" w:rsidRDefault="00200FE9" w:rsidP="00200FE9">
      <w:pPr>
        <w:numPr>
          <w:ilvl w:val="0"/>
          <w:numId w:val="2"/>
        </w:numPr>
        <w:shd w:val="clear" w:color="auto" w:fill="FFFFFF"/>
        <w:spacing w:before="100" w:beforeAutospacing="1" w:after="0" w:line="240" w:lineRule="auto"/>
        <w:ind w:left="375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Поиск в тексте дополнительной информации, связанной с ос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новной идеей.</w:t>
      </w:r>
    </w:p>
    <w:p w:rsidR="00200FE9" w:rsidRP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b/>
          <w:color w:val="000000"/>
          <w:sz w:val="24"/>
          <w:szCs w:val="24"/>
          <w:lang w:eastAsia="ru-RU"/>
        </w:rPr>
        <w:t>Этап 3</w:t>
      </w:r>
    </w:p>
    <w:p w:rsidR="00200FE9" w:rsidRDefault="00200FE9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t>Использование содержания текста для развития умения выра</w:t>
      </w:r>
      <w:r w:rsidRPr="00200FE9"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  <w:softHyphen/>
        <w:t>жать свои мысли.</w:t>
      </w:r>
    </w:p>
    <w:p w:rsidR="0017580E" w:rsidRDefault="0017580E" w:rsidP="00200FE9">
      <w:pPr>
        <w:shd w:val="clear" w:color="auto" w:fill="FFFFFF"/>
        <w:spacing w:after="0" w:line="240" w:lineRule="auto"/>
        <w:rPr>
          <w:rFonts w:ascii="Open Sans" w:eastAsia="Times New Roman" w:hAnsi="Open Sans" w:cs="Times New Roman"/>
          <w:color w:val="000000"/>
          <w:sz w:val="24"/>
          <w:szCs w:val="24"/>
          <w:lang w:eastAsia="ru-RU"/>
        </w:rPr>
      </w:pPr>
    </w:p>
    <w:p w:rsidR="0017580E" w:rsidRPr="0017580E" w:rsidRDefault="0017580E" w:rsidP="00200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17580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Просмотрите видео:</w:t>
      </w:r>
    </w:p>
    <w:p w:rsidR="0017580E" w:rsidRPr="0017580E" w:rsidRDefault="001C1059" w:rsidP="00200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8" w:history="1">
        <w:r w:rsidR="0017580E" w:rsidRPr="0017580E">
          <w:rPr>
            <w:rStyle w:val="a7"/>
            <w:rFonts w:ascii="Times New Roman" w:eastAsia="Times New Roman" w:hAnsi="Times New Roman" w:cs="Times New Roman"/>
            <w:sz w:val="24"/>
            <w:szCs w:val="24"/>
            <w:lang w:eastAsia="ru-RU"/>
          </w:rPr>
          <w:t>https://vk.com/video-193339141_456239226</w:t>
        </w:r>
      </w:hyperlink>
      <w:r w:rsidR="0017580E" w:rsidRPr="001758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7580E" w:rsidRPr="0017580E" w:rsidRDefault="0017580E" w:rsidP="00200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7580E" w:rsidRDefault="0017580E" w:rsidP="00200FE9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7580E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Домашнее задание:</w:t>
      </w:r>
      <w:r w:rsidRPr="0017580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Ознакомиться с материалом урока. Записать тему в тетрадь. Выписать и выучить основные понятия и определения.</w:t>
      </w:r>
      <w:r w:rsidRPr="0017580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17580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Перечислите способы получения информации.</w:t>
      </w:r>
    </w:p>
    <w:p w:rsidR="0017580E" w:rsidRDefault="0017580E" w:rsidP="00200FE9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17580E" w:rsidRPr="0017580E" w:rsidRDefault="0017580E" w:rsidP="0017580E">
      <w:pPr>
        <w:rPr>
          <w:rFonts w:ascii="Times New Roman" w:hAnsi="Times New Roman" w:cs="Times New Roman"/>
          <w:b/>
          <w:sz w:val="24"/>
          <w:szCs w:val="24"/>
        </w:rPr>
      </w:pPr>
      <w:r w:rsidRPr="0017580E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17580E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ВК, Телеграмм, на адрес Эл. 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>Почты  yulya.zakharchenko.66@ mail.ru)  для проверки.</w:t>
      </w:r>
      <w:proofErr w:type="gramEnd"/>
    </w:p>
    <w:p w:rsidR="0017580E" w:rsidRPr="00200FE9" w:rsidRDefault="0017580E" w:rsidP="00200F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E3E2D" w:rsidRPr="0017580E" w:rsidRDefault="00EE3E2D" w:rsidP="00200FE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E3E2D" w:rsidRPr="0017580E" w:rsidSect="00200FE9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059" w:rsidRDefault="001C1059" w:rsidP="00200FE9">
      <w:pPr>
        <w:spacing w:after="0" w:line="240" w:lineRule="auto"/>
      </w:pPr>
      <w:r>
        <w:separator/>
      </w:r>
    </w:p>
  </w:endnote>
  <w:endnote w:type="continuationSeparator" w:id="0">
    <w:p w:rsidR="001C1059" w:rsidRDefault="001C1059" w:rsidP="00200F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059" w:rsidRDefault="001C1059" w:rsidP="00200FE9">
      <w:pPr>
        <w:spacing w:after="0" w:line="240" w:lineRule="auto"/>
      </w:pPr>
      <w:r>
        <w:separator/>
      </w:r>
    </w:p>
  </w:footnote>
  <w:footnote w:type="continuationSeparator" w:id="0">
    <w:p w:rsidR="001C1059" w:rsidRDefault="001C1059" w:rsidP="00200F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C545CC"/>
    <w:multiLevelType w:val="multilevel"/>
    <w:tmpl w:val="E26AAE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FB65093"/>
    <w:multiLevelType w:val="multilevel"/>
    <w:tmpl w:val="991085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1ABD"/>
    <w:rsid w:val="00064E33"/>
    <w:rsid w:val="0017580E"/>
    <w:rsid w:val="001C1059"/>
    <w:rsid w:val="00200FE9"/>
    <w:rsid w:val="00341ABD"/>
    <w:rsid w:val="00593C88"/>
    <w:rsid w:val="00941AD0"/>
    <w:rsid w:val="00E6796D"/>
    <w:rsid w:val="00EE3E2D"/>
    <w:rsid w:val="00F96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00F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00F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200F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200FE9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200F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00FE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00FE9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200F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00FE9"/>
  </w:style>
  <w:style w:type="paragraph" w:styleId="aa">
    <w:name w:val="footer"/>
    <w:basedOn w:val="a"/>
    <w:link w:val="ab"/>
    <w:uiPriority w:val="99"/>
    <w:unhideWhenUsed/>
    <w:rsid w:val="00200F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00F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200FE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00FE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200F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200FE9"/>
    <w:rPr>
      <w:i/>
      <w:iCs/>
    </w:rPr>
  </w:style>
  <w:style w:type="paragraph" w:styleId="a5">
    <w:name w:val="Balloon Text"/>
    <w:basedOn w:val="a"/>
    <w:link w:val="a6"/>
    <w:uiPriority w:val="99"/>
    <w:semiHidden/>
    <w:unhideWhenUsed/>
    <w:rsid w:val="00200F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00FE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00FE9"/>
    <w:rPr>
      <w:color w:val="0000FF" w:themeColor="hyperlink"/>
      <w:u w:val="single"/>
    </w:rPr>
  </w:style>
  <w:style w:type="paragraph" w:styleId="a8">
    <w:name w:val="header"/>
    <w:basedOn w:val="a"/>
    <w:link w:val="a9"/>
    <w:uiPriority w:val="99"/>
    <w:unhideWhenUsed/>
    <w:rsid w:val="00200F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200FE9"/>
  </w:style>
  <w:style w:type="paragraph" w:styleId="aa">
    <w:name w:val="footer"/>
    <w:basedOn w:val="a"/>
    <w:link w:val="ab"/>
    <w:uiPriority w:val="99"/>
    <w:unhideWhenUsed/>
    <w:rsid w:val="00200F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200F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82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57619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790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video-193339141_456239226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517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2022-09-30T09:11:00Z</dcterms:created>
  <dcterms:modified xsi:type="dcterms:W3CDTF">2022-09-30T09:51:00Z</dcterms:modified>
</cp:coreProperties>
</file>