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4D2B" w:rsidRPr="00CA4D2B" w:rsidRDefault="00CA4D2B" w:rsidP="00CA4D2B">
      <w:pPr>
        <w:spacing w:after="0"/>
        <w:jc w:val="both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A4D2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B83268B" wp14:editId="316A7D63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7</w:t>
      </w:r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CA4D2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CA4D2B" w:rsidRPr="00CA4D2B" w:rsidRDefault="00CA4D2B" w:rsidP="00CA4D2B">
      <w:pPr>
        <w:spacing w:after="0"/>
        <w:jc w:val="both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CA4D2B" w:rsidRPr="00CA4D2B" w:rsidRDefault="00CA4D2B" w:rsidP="00CA4D2B">
      <w:pPr>
        <w:spacing w:after="0"/>
        <w:jc w:val="both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9</w:t>
      </w:r>
    </w:p>
    <w:p w:rsidR="00CA4D2B" w:rsidRPr="00CA4D2B" w:rsidRDefault="00CA4D2B" w:rsidP="00CA4D2B">
      <w:pPr>
        <w:tabs>
          <w:tab w:val="left" w:pos="2560"/>
        </w:tabs>
        <w:jc w:val="both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Ребята</w:t>
      </w:r>
      <w:proofErr w:type="spellEnd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, </w:t>
      </w:r>
      <w:proofErr w:type="spellStart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доброе</w:t>
      </w:r>
      <w:proofErr w:type="spellEnd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утро</w:t>
      </w:r>
      <w:proofErr w:type="spellEnd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!!!</w:t>
      </w:r>
    </w:p>
    <w:p w:rsidR="00CA4D2B" w:rsidRPr="00CA4D2B" w:rsidRDefault="00CA4D2B" w:rsidP="00CA4D2B">
      <w:pPr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</w:pPr>
    </w:p>
    <w:p w:rsidR="00CA4D2B" w:rsidRPr="00CA4D2B" w:rsidRDefault="00CA4D2B" w:rsidP="00CA4D2B">
      <w:pPr>
        <w:ind w:left="-5" w:hanging="5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CA4D2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Тема:  </w:t>
      </w:r>
      <w:bookmarkStart w:id="0" w:name="_GoBack"/>
      <w:r w:rsidRPr="00CA4D2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Распространение протестантизма в Европе. Кальвинизм</w:t>
      </w:r>
      <w:bookmarkEnd w:id="0"/>
      <w:r w:rsidRPr="00CA4D2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</w:p>
    <w:p w:rsidR="00CA4D2B" w:rsidRPr="00CA4D2B" w:rsidRDefault="00CA4D2B" w:rsidP="00CA4D2B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CA4D2B">
        <w:rPr>
          <w:color w:val="111115"/>
          <w:bdr w:val="none" w:sz="0" w:space="0" w:color="auto" w:frame="1"/>
          <w:shd w:val="clear" w:color="auto" w:fill="FFFFFF"/>
        </w:rPr>
        <w:t xml:space="preserve">Цель: </w:t>
      </w:r>
    </w:p>
    <w:p w:rsidR="00CA4D2B" w:rsidRPr="00CA4D2B" w:rsidRDefault="00CA4D2B" w:rsidP="00CA4D2B">
      <w:pPr>
        <w:pStyle w:val="a4"/>
        <w:numPr>
          <w:ilvl w:val="0"/>
          <w:numId w:val="1"/>
        </w:numPr>
        <w:shd w:val="clear" w:color="auto" w:fill="FFFFFF"/>
        <w:spacing w:before="0" w:beforeAutospacing="0" w:after="150" w:afterAutospacing="0" w:line="300" w:lineRule="atLeast"/>
        <w:jc w:val="both"/>
        <w:rPr>
          <w:color w:val="000000"/>
        </w:rPr>
      </w:pPr>
      <w:r w:rsidRPr="00CA4D2B">
        <w:rPr>
          <w:color w:val="000000"/>
        </w:rPr>
        <w:t>Понять</w:t>
      </w:r>
      <w:r w:rsidRPr="00CA4D2B">
        <w:rPr>
          <w:color w:val="000000"/>
        </w:rPr>
        <w:t>, что кальвинистская церковь отвечала интересам самой решительной части буржуазии того времени</w:t>
      </w:r>
    </w:p>
    <w:p w:rsidR="00CA4D2B" w:rsidRPr="00CA4D2B" w:rsidRDefault="00CA4D2B" w:rsidP="00CA4D2B">
      <w:pPr>
        <w:pStyle w:val="a4"/>
        <w:numPr>
          <w:ilvl w:val="0"/>
          <w:numId w:val="1"/>
        </w:numPr>
        <w:shd w:val="clear" w:color="auto" w:fill="FFFFFF"/>
        <w:spacing w:before="0" w:beforeAutospacing="0" w:after="150" w:afterAutospacing="0" w:line="300" w:lineRule="atLeast"/>
        <w:jc w:val="both"/>
        <w:rPr>
          <w:color w:val="000000"/>
        </w:rPr>
      </w:pPr>
      <w:r w:rsidRPr="00CA4D2B">
        <w:rPr>
          <w:color w:val="000000"/>
        </w:rPr>
        <w:t>Выяснить, что католическая церковь в борьбе с Реформацией применяла самые жестокие и коварные средства.</w:t>
      </w:r>
    </w:p>
    <w:p w:rsidR="00CA4D2B" w:rsidRPr="00CA4D2B" w:rsidRDefault="00CA4D2B" w:rsidP="00CA4D2B">
      <w:pPr>
        <w:pStyle w:val="a4"/>
        <w:numPr>
          <w:ilvl w:val="0"/>
          <w:numId w:val="1"/>
        </w:numPr>
        <w:shd w:val="clear" w:color="auto" w:fill="FFFFFF"/>
        <w:spacing w:before="0" w:beforeAutospacing="0" w:after="150" w:afterAutospacing="0" w:line="300" w:lineRule="atLeast"/>
        <w:jc w:val="both"/>
        <w:rPr>
          <w:color w:val="000000"/>
        </w:rPr>
      </w:pPr>
      <w:r w:rsidRPr="00CA4D2B">
        <w:rPr>
          <w:color w:val="000000"/>
        </w:rPr>
        <w:t xml:space="preserve">Охарактеризовать иезуитскую мораль как проявление </w:t>
      </w:r>
      <w:proofErr w:type="spellStart"/>
      <w:r w:rsidRPr="00CA4D2B">
        <w:rPr>
          <w:color w:val="000000"/>
        </w:rPr>
        <w:t>феодально</w:t>
      </w:r>
      <w:proofErr w:type="spellEnd"/>
      <w:r w:rsidRPr="00CA4D2B">
        <w:rPr>
          <w:color w:val="000000"/>
        </w:rPr>
        <w:t xml:space="preserve"> - католической реакции.</w:t>
      </w:r>
    </w:p>
    <w:p w:rsidR="00CA4D2B" w:rsidRPr="00CA4D2B" w:rsidRDefault="00CA4D2B" w:rsidP="00CA4D2B">
      <w:pPr>
        <w:pStyle w:val="c4"/>
        <w:shd w:val="clear" w:color="auto" w:fill="FFFFFF"/>
        <w:tabs>
          <w:tab w:val="left" w:pos="2904"/>
        </w:tabs>
        <w:spacing w:before="0" w:beforeAutospacing="0" w:after="0" w:afterAutospacing="0"/>
        <w:jc w:val="both"/>
        <w:rPr>
          <w:rStyle w:val="c0"/>
          <w:color w:val="000000"/>
        </w:rPr>
      </w:pPr>
      <w:r w:rsidRPr="00CA4D2B">
        <w:rPr>
          <w:rStyle w:val="c0"/>
          <w:color w:val="000000"/>
        </w:rPr>
        <w:tab/>
      </w:r>
      <w:r w:rsidRPr="00CA4D2B">
        <w:rPr>
          <w:rStyle w:val="c0"/>
          <w:color w:val="000000"/>
        </w:rPr>
        <w:t xml:space="preserve">Материал для изучения </w:t>
      </w:r>
    </w:p>
    <w:p w:rsidR="00CA4D2B" w:rsidRPr="00CA4D2B" w:rsidRDefault="00CA4D2B" w:rsidP="00CA4D2B">
      <w:pPr>
        <w:pStyle w:val="western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  <w:r w:rsidRPr="00CA4D2B">
        <w:rPr>
          <w:color w:val="000000"/>
        </w:rPr>
        <w:t xml:space="preserve">Наряду с лютеранством в Европе распространялся и протестантизм другого толка - </w:t>
      </w:r>
      <w:r w:rsidRPr="00CA4D2B">
        <w:rPr>
          <w:b/>
          <w:color w:val="000000"/>
        </w:rPr>
        <w:t>кальвинизм.</w:t>
      </w:r>
    </w:p>
    <w:p w:rsidR="00CA4D2B" w:rsidRPr="00CA4D2B" w:rsidRDefault="00CA4D2B" w:rsidP="00CA4D2B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9CBFC38" wp14:editId="5197CCF4">
            <wp:simplePos x="0" y="0"/>
            <wp:positionH relativeFrom="margin">
              <wp:posOffset>-41910</wp:posOffset>
            </wp:positionH>
            <wp:positionV relativeFrom="margin">
              <wp:posOffset>4339590</wp:posOffset>
            </wp:positionV>
            <wp:extent cx="3119120" cy="2337435"/>
            <wp:effectExtent l="0" t="0" r="5080" b="5715"/>
            <wp:wrapSquare wrapText="bothSides"/>
            <wp:docPr id="4" name="Рисунок 4" descr="https://cf.ppt-online.org/files1/slide/z/z3TDPbs7IyAiXtegvuMZ8EFCjKqcH9Y4aO62pfW5N/slide-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f.ppt-online.org/files1/slide/z/z3TDPbs7IyAiXtegvuMZ8EFCjKqcH9Y4aO62pfW5N/slide-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9120" cy="2337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A4D2B">
        <w:rPr>
          <w:color w:val="000000"/>
        </w:rPr>
        <w:t>Родиной кальвинизма считается Швейцария. Основателем этого протестантского вероучения был француз - Жан Кальвин. В Женеве, столице Швейцарии, Кальвин скрывался от преследований, которым подвергался у себя на Родине, во Франции.</w:t>
      </w:r>
    </w:p>
    <w:p w:rsidR="00CA4D2B" w:rsidRPr="00CA4D2B" w:rsidRDefault="00CA4D2B" w:rsidP="00CA4D2B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CA4D2B">
        <w:rPr>
          <w:color w:val="000000"/>
        </w:rPr>
        <w:t>В Швейцарии Кальвин создал и свой главный труд "Христианское установление", где изложил идею божественного предопределения.</w:t>
      </w:r>
    </w:p>
    <w:p w:rsidR="00CA4D2B" w:rsidRPr="00CA4D2B" w:rsidRDefault="00CA4D2B" w:rsidP="00CA4D2B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CA4D2B">
        <w:rPr>
          <w:color w:val="000000"/>
        </w:rPr>
        <w:t>Согласно его вероучению, бог предопределил одних людей к спасению, других - к погибели; одним уготовил - рай, другим - ад. Никто из верующих не знает об этом предопределении. При этом самым верным признаком избранности к спасению является успех человека в земных делах. Но если человеку не везёт, он не должен впадать в отчаяние и терять надежду на спасение; он должен приложить больше труда, возможно успех ещё придёт.</w:t>
      </w:r>
    </w:p>
    <w:p w:rsidR="00CA4D2B" w:rsidRPr="00CA4D2B" w:rsidRDefault="00CA4D2B" w:rsidP="00CA4D2B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CA4D2B">
        <w:rPr>
          <w:color w:val="000000"/>
        </w:rPr>
        <w:t>Однако</w:t>
      </w:r>
      <w:proofErr w:type="gramStart"/>
      <w:r w:rsidRPr="00CA4D2B">
        <w:rPr>
          <w:color w:val="000000"/>
        </w:rPr>
        <w:t>,</w:t>
      </w:r>
      <w:proofErr w:type="gramEnd"/>
      <w:r w:rsidRPr="00CA4D2B">
        <w:rPr>
          <w:color w:val="000000"/>
        </w:rPr>
        <w:t xml:space="preserve"> последователи Кальвина должны упорно трудиться не ради наживы, а для подтверждения, что они избраны богом, ведь иным путём знак спасения души получить было невозможно.</w:t>
      </w:r>
    </w:p>
    <w:p w:rsidR="00CA4D2B" w:rsidRPr="00CA4D2B" w:rsidRDefault="00CA4D2B" w:rsidP="00CA4D2B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CA4D2B">
        <w:rPr>
          <w:color w:val="000000"/>
        </w:rPr>
        <w:t xml:space="preserve">Важнейшим правилом земной жизни </w:t>
      </w:r>
      <w:proofErr w:type="spellStart"/>
      <w:r w:rsidRPr="00CA4D2B">
        <w:rPr>
          <w:color w:val="000000"/>
        </w:rPr>
        <w:t>кальви</w:t>
      </w:r>
      <w:proofErr w:type="spellEnd"/>
      <w:r w:rsidRPr="00CA4D2B">
        <w:rPr>
          <w:noProof/>
        </w:rPr>
        <w:t xml:space="preserve"> </w:t>
      </w:r>
      <w:r w:rsidRPr="00CA4D2B">
        <w:rPr>
          <w:color w:val="000000"/>
        </w:rPr>
        <w:t xml:space="preserve"> </w:t>
      </w:r>
      <w:proofErr w:type="spellStart"/>
      <w:proofErr w:type="gramStart"/>
      <w:r w:rsidRPr="00CA4D2B">
        <w:rPr>
          <w:color w:val="000000"/>
        </w:rPr>
        <w:t>низм</w:t>
      </w:r>
      <w:proofErr w:type="spellEnd"/>
      <w:proofErr w:type="gramEnd"/>
      <w:r w:rsidRPr="00CA4D2B">
        <w:rPr>
          <w:color w:val="000000"/>
        </w:rPr>
        <w:t xml:space="preserve"> провозгласил уважение к собственности как Дару Божьему. Собственность следует приумножать бережливостью и трудолюбием. Те, кто этого не делает, по недоразумению или неумению, впадает в грех.</w:t>
      </w:r>
    </w:p>
    <w:p w:rsidR="00CA4D2B" w:rsidRPr="00CA4D2B" w:rsidRDefault="00CA4D2B" w:rsidP="00CA4D2B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CA4D2B">
        <w:rPr>
          <w:color w:val="000000"/>
        </w:rPr>
        <w:t>Как вы думаете, для какой социальной группы эти идеи окажутся привлекательными? Для этого протестантского учения была характерна строгая регламентация частной жизни верующих: умеренность в трате денег на еду, одежду, убранство домов, почти полное отсутствие праздников и развлечений.</w:t>
      </w:r>
    </w:p>
    <w:p w:rsidR="00CA4D2B" w:rsidRPr="00CA4D2B" w:rsidRDefault="00CA4D2B" w:rsidP="00CA4D2B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1" wp14:anchorId="2F3C625F" wp14:editId="3A96AACF">
            <wp:simplePos x="0" y="0"/>
            <wp:positionH relativeFrom="margin">
              <wp:posOffset>-38100</wp:posOffset>
            </wp:positionH>
            <wp:positionV relativeFrom="margin">
              <wp:posOffset>914400</wp:posOffset>
            </wp:positionV>
            <wp:extent cx="3244215" cy="2430780"/>
            <wp:effectExtent l="0" t="0" r="0" b="7620"/>
            <wp:wrapSquare wrapText="bothSides"/>
            <wp:docPr id="5" name="Рисунок 5" descr="https://cf.ppt-online.org/files1/slide/u/UuJxrSpqK5LZ8AsXPhVNcflk3yYWEMjzg9n1o4FRBe/slide-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.ppt-online.org/files1/slide/u/UuJxrSpqK5LZ8AsXPhVNcflk3yYWEMjzg9n1o4FRBe/slide-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4215" cy="2430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A4D2B">
        <w:rPr>
          <w:color w:val="000000"/>
        </w:rPr>
        <w:t>Новое учение стало быстро распространяться.</w:t>
      </w:r>
    </w:p>
    <w:p w:rsidR="00CA4D2B" w:rsidRPr="00CA4D2B" w:rsidRDefault="00CA4D2B" w:rsidP="00CA4D2B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CA4D2B">
        <w:rPr>
          <w:color w:val="000000"/>
        </w:rPr>
        <w:t>Но это была не единственная причина, для утверждения нового образа жизни и новой морали порой использовалось и принуждение. ( Примеры из учебника Новая история</w:t>
      </w:r>
      <w:proofErr w:type="gramStart"/>
      <w:r w:rsidRPr="00CA4D2B">
        <w:rPr>
          <w:color w:val="000000"/>
        </w:rPr>
        <w:t>.</w:t>
      </w:r>
      <w:proofErr w:type="gramEnd"/>
      <w:r w:rsidRPr="00CA4D2B">
        <w:rPr>
          <w:color w:val="000000"/>
        </w:rPr>
        <w:t xml:space="preserve"> </w:t>
      </w:r>
      <w:proofErr w:type="gramStart"/>
      <w:r w:rsidRPr="00CA4D2B">
        <w:rPr>
          <w:color w:val="000000"/>
        </w:rPr>
        <w:t>а</w:t>
      </w:r>
      <w:proofErr w:type="gramEnd"/>
      <w:r w:rsidRPr="00CA4D2B">
        <w:rPr>
          <w:color w:val="000000"/>
        </w:rPr>
        <w:t xml:space="preserve">вт. </w:t>
      </w:r>
      <w:proofErr w:type="spellStart"/>
      <w:r w:rsidRPr="00CA4D2B">
        <w:rPr>
          <w:color w:val="000000"/>
        </w:rPr>
        <w:t>Юдовская</w:t>
      </w:r>
      <w:proofErr w:type="spellEnd"/>
      <w:r w:rsidRPr="00CA4D2B">
        <w:rPr>
          <w:color w:val="000000"/>
        </w:rPr>
        <w:t xml:space="preserve"> А.Я. любое изд. стр.100-101). Отличалась кальвинистская церковь от </w:t>
      </w:r>
      <w:proofErr w:type="gramStart"/>
      <w:r w:rsidRPr="00CA4D2B">
        <w:rPr>
          <w:color w:val="000000"/>
        </w:rPr>
        <w:t>католической</w:t>
      </w:r>
      <w:proofErr w:type="gramEnd"/>
      <w:r w:rsidRPr="00CA4D2B">
        <w:rPr>
          <w:color w:val="000000"/>
        </w:rPr>
        <w:t xml:space="preserve"> и по своему устройству. Она состояла из церковных общин, которые пользовались правом самоуправления. Для обсуждения общих дел, представители общин собирались вместе и принимали нужные решения. Община сама избирала и контролировала своих руководителей: пресвитеров (старейшин) из числа самых уважаемых людей и проповедников (пасторов) из числа наиболее грамотных прихожан, знающих священное писание. Их задача - наставлять в вере.</w:t>
      </w:r>
    </w:p>
    <w:p w:rsidR="00CA4D2B" w:rsidRPr="00CA4D2B" w:rsidRDefault="00CA4D2B" w:rsidP="00CA4D2B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CA4D2B">
        <w:rPr>
          <w:color w:val="000000"/>
        </w:rPr>
        <w:t>Таковы основные идеи нового учения. Там, где шло становление буржуазного общества, кальвинизм утвердился как протестантское учение.</w:t>
      </w:r>
    </w:p>
    <w:p w:rsidR="00CA4D2B" w:rsidRPr="00CA4D2B" w:rsidRDefault="00CA4D2B" w:rsidP="00CA4D2B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CA4D2B">
        <w:rPr>
          <w:color w:val="000000"/>
        </w:rPr>
        <w:t>На ваш взгляд, каким было</w:t>
      </w:r>
      <w:r w:rsidRPr="00CA4D2B">
        <w:rPr>
          <w:noProof/>
        </w:rPr>
        <w:t xml:space="preserve"> </w:t>
      </w:r>
      <w:r w:rsidRPr="00CA4D2B">
        <w:rPr>
          <w:color w:val="000000"/>
        </w:rPr>
        <w:t xml:space="preserve"> отношение католической церкви к распространению протестантских учений в Европе?</w:t>
      </w:r>
    </w:p>
    <w:p w:rsidR="00CA4D2B" w:rsidRPr="00CA4D2B" w:rsidRDefault="00CA4D2B" w:rsidP="00CA4D2B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CA4D2B">
        <w:rPr>
          <w:color w:val="000000"/>
        </w:rPr>
        <w:t>Какие методы использовала католическая церковь в борьбе с протестантами?</w:t>
      </w:r>
    </w:p>
    <w:p w:rsidR="00CA4D2B" w:rsidRPr="00CA4D2B" w:rsidRDefault="00CA4D2B" w:rsidP="00CA4D2B">
      <w:pPr>
        <w:pStyle w:val="c4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CA4D2B" w:rsidRPr="00CA4D2B" w:rsidRDefault="00CA4D2B" w:rsidP="00CA4D2B">
      <w:pPr>
        <w:pStyle w:val="c4"/>
        <w:shd w:val="clear" w:color="auto" w:fill="FFFFFF"/>
        <w:spacing w:before="0" w:beforeAutospacing="0" w:after="0" w:afterAutospacing="0"/>
        <w:jc w:val="both"/>
      </w:pPr>
      <w:r w:rsidRPr="00CA4D2B">
        <w:rPr>
          <w:b/>
          <w:color w:val="111115"/>
          <w:bdr w:val="none" w:sz="0" w:space="0" w:color="auto" w:frame="1"/>
          <w:shd w:val="clear" w:color="auto" w:fill="FFFFFF"/>
        </w:rPr>
        <w:t xml:space="preserve">Задание 1. </w:t>
      </w:r>
      <w:r w:rsidRPr="00CA4D2B">
        <w:rPr>
          <w:color w:val="111115"/>
          <w:bdr w:val="none" w:sz="0" w:space="0" w:color="auto" w:frame="1"/>
          <w:shd w:val="clear" w:color="auto" w:fill="FFFFFF"/>
        </w:rPr>
        <w:t xml:space="preserve">Проработать </w:t>
      </w:r>
      <w:r w:rsidRPr="00CA4D2B">
        <w:rPr>
          <w:rStyle w:val="c0"/>
          <w:color w:val="000000"/>
        </w:rPr>
        <w:t>параграф 12</w:t>
      </w:r>
      <w:r w:rsidRPr="00CA4D2B">
        <w:rPr>
          <w:rStyle w:val="c0"/>
          <w:color w:val="000000"/>
        </w:rPr>
        <w:t>,</w:t>
      </w:r>
    </w:p>
    <w:p w:rsidR="00CA4D2B" w:rsidRPr="00CA4D2B" w:rsidRDefault="00CA4D2B" w:rsidP="00CA4D2B">
      <w:pPr>
        <w:spacing w:after="0" w:line="360" w:lineRule="atLeast"/>
        <w:ind w:left="-150" w:right="-3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4D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Pr="00CA4D2B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Задание 2</w:t>
      </w:r>
      <w:proofErr w:type="gramStart"/>
      <w:r w:rsidRPr="00CA4D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</w:t>
      </w:r>
      <w:proofErr w:type="gramEnd"/>
      <w:r w:rsidRPr="00CA4D2B">
        <w:rPr>
          <w:rFonts w:ascii="Times New Roman" w:eastAsia="Times New Roman" w:hAnsi="Times New Roman" w:cs="Times New Roman"/>
          <w:sz w:val="24"/>
          <w:szCs w:val="24"/>
          <w:lang w:eastAsia="ru-RU"/>
        </w:rPr>
        <w:t>мотри видео по теме по ссылке</w:t>
      </w:r>
      <w:r w:rsidRPr="00CA4D2B">
        <w:rPr>
          <w:rFonts w:ascii="Times New Roman" w:hAnsi="Times New Roman" w:cs="Times New Roman"/>
          <w:sz w:val="24"/>
          <w:szCs w:val="24"/>
        </w:rPr>
        <w:t xml:space="preserve">  </w:t>
      </w:r>
      <w:hyperlink r:id="rId9" w:history="1">
        <w:r w:rsidRPr="00CA4D2B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https://youtu.be/JbnyQqrfRiw</w:t>
        </w:r>
      </w:hyperlink>
      <w:r w:rsidRPr="00CA4D2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CA4D2B" w:rsidRPr="00CA4D2B" w:rsidRDefault="00CA4D2B" w:rsidP="00CA4D2B">
      <w:pPr>
        <w:tabs>
          <w:tab w:val="left" w:pos="232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CA4D2B">
        <w:rPr>
          <w:rFonts w:ascii="Times New Roman" w:hAnsi="Times New Roman" w:cs="Times New Roman"/>
          <w:b/>
          <w:sz w:val="24"/>
          <w:szCs w:val="24"/>
        </w:rPr>
        <w:t>Задание 3</w:t>
      </w:r>
      <w:r w:rsidRPr="00CA4D2B">
        <w:rPr>
          <w:rFonts w:ascii="Times New Roman" w:hAnsi="Times New Roman" w:cs="Times New Roman"/>
          <w:sz w:val="24"/>
          <w:szCs w:val="24"/>
        </w:rPr>
        <w:t xml:space="preserve">. Выписать в тетрадь  и выучить понятия </w:t>
      </w:r>
    </w:p>
    <w:p w:rsidR="00CA4D2B" w:rsidRPr="00CA4D2B" w:rsidRDefault="00CA4D2B" w:rsidP="00CA4D2B">
      <w:pPr>
        <w:pStyle w:val="c4"/>
        <w:shd w:val="clear" w:color="auto" w:fill="FFFFFF"/>
        <w:spacing w:before="0" w:beforeAutospacing="0" w:after="0" w:afterAutospacing="0"/>
        <w:jc w:val="both"/>
      </w:pPr>
      <w:r w:rsidRPr="00CA4D2B">
        <w:rPr>
          <w:b/>
        </w:rPr>
        <w:t>Домашнее задание</w:t>
      </w:r>
      <w:proofErr w:type="gramStart"/>
      <w:r w:rsidRPr="00CA4D2B">
        <w:rPr>
          <w:color w:val="111115"/>
          <w:bdr w:val="none" w:sz="0" w:space="0" w:color="auto" w:frame="1"/>
          <w:shd w:val="clear" w:color="auto" w:fill="FFFFFF"/>
        </w:rPr>
        <w:t xml:space="preserve"> </w:t>
      </w:r>
      <w:r w:rsidRPr="00CA4D2B">
        <w:rPr>
          <w:color w:val="111115"/>
          <w:bdr w:val="none" w:sz="0" w:space="0" w:color="auto" w:frame="1"/>
          <w:shd w:val="clear" w:color="auto" w:fill="FFFFFF"/>
        </w:rPr>
        <w:t>П</w:t>
      </w:r>
      <w:proofErr w:type="gramEnd"/>
      <w:r w:rsidRPr="00CA4D2B">
        <w:rPr>
          <w:color w:val="111115"/>
          <w:bdr w:val="none" w:sz="0" w:space="0" w:color="auto" w:frame="1"/>
          <w:shd w:val="clear" w:color="auto" w:fill="FFFFFF"/>
        </w:rPr>
        <w:t xml:space="preserve">роработать </w:t>
      </w:r>
      <w:r w:rsidRPr="00CA4D2B">
        <w:rPr>
          <w:rStyle w:val="c0"/>
          <w:color w:val="000000"/>
        </w:rPr>
        <w:t>параграф 12,</w:t>
      </w:r>
      <w:r w:rsidRPr="00CA4D2B">
        <w:rPr>
          <w:rStyle w:val="c0"/>
          <w:color w:val="000000"/>
        </w:rPr>
        <w:t xml:space="preserve"> Подготовить ответ на 1 вопрос по выбору письменно</w:t>
      </w:r>
    </w:p>
    <w:p w:rsidR="00CA4D2B" w:rsidRPr="00CA4D2B" w:rsidRDefault="00CA4D2B" w:rsidP="00CA4D2B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CA4D2B" w:rsidRPr="00CA4D2B" w:rsidRDefault="00CA4D2B" w:rsidP="00CA4D2B">
      <w:pPr>
        <w:pStyle w:val="western"/>
        <w:numPr>
          <w:ilvl w:val="0"/>
          <w:numId w:val="2"/>
        </w:numPr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CA4D2B">
        <w:rPr>
          <w:color w:val="000000"/>
        </w:rPr>
        <w:t>На ваш взгляд, каким было отношение католической церкви к распространению протестантских учений в Европе?</w:t>
      </w:r>
    </w:p>
    <w:p w:rsidR="00CA4D2B" w:rsidRDefault="00CA4D2B" w:rsidP="00CA4D2B">
      <w:pPr>
        <w:pStyle w:val="western"/>
        <w:numPr>
          <w:ilvl w:val="0"/>
          <w:numId w:val="2"/>
        </w:numPr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000000"/>
          <w:sz w:val="21"/>
          <w:szCs w:val="21"/>
        </w:rPr>
      </w:pPr>
      <w:r w:rsidRPr="00CA4D2B">
        <w:rPr>
          <w:color w:val="000000"/>
        </w:rPr>
        <w:t>Какие методы использовала католическая церковь в борьбе с протестантами</w:t>
      </w:r>
      <w:r>
        <w:rPr>
          <w:rFonts w:ascii="Arial" w:hAnsi="Arial" w:cs="Arial"/>
          <w:color w:val="000000"/>
          <w:sz w:val="21"/>
          <w:szCs w:val="21"/>
        </w:rPr>
        <w:t>?</w:t>
      </w:r>
    </w:p>
    <w:p w:rsidR="00372FBA" w:rsidRDefault="00372FBA"/>
    <w:sectPr w:rsidR="00372F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B5B6F"/>
    <w:multiLevelType w:val="multilevel"/>
    <w:tmpl w:val="D1D452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2B603C9"/>
    <w:multiLevelType w:val="hybridMultilevel"/>
    <w:tmpl w:val="2234B01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3D2"/>
    <w:rsid w:val="00372FBA"/>
    <w:rsid w:val="00CA4D2B"/>
    <w:rsid w:val="00E01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D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A4D2B"/>
    <w:rPr>
      <w:color w:val="0000FF" w:themeColor="hyperlink"/>
      <w:u w:val="single"/>
    </w:rPr>
  </w:style>
  <w:style w:type="paragraph" w:customStyle="1" w:styleId="c2">
    <w:name w:val="c2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CA4D2B"/>
  </w:style>
  <w:style w:type="character" w:customStyle="1" w:styleId="c3">
    <w:name w:val="c3"/>
    <w:basedOn w:val="a0"/>
    <w:rsid w:val="00CA4D2B"/>
  </w:style>
  <w:style w:type="character" w:customStyle="1" w:styleId="c0">
    <w:name w:val="c0"/>
    <w:basedOn w:val="a0"/>
    <w:rsid w:val="00CA4D2B"/>
  </w:style>
  <w:style w:type="paragraph" w:customStyle="1" w:styleId="c4">
    <w:name w:val="c4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semiHidden/>
    <w:unhideWhenUsed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CA4D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A4D2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D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A4D2B"/>
    <w:rPr>
      <w:color w:val="0000FF" w:themeColor="hyperlink"/>
      <w:u w:val="single"/>
    </w:rPr>
  </w:style>
  <w:style w:type="paragraph" w:customStyle="1" w:styleId="c2">
    <w:name w:val="c2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CA4D2B"/>
  </w:style>
  <w:style w:type="character" w:customStyle="1" w:styleId="c3">
    <w:name w:val="c3"/>
    <w:basedOn w:val="a0"/>
    <w:rsid w:val="00CA4D2B"/>
  </w:style>
  <w:style w:type="character" w:customStyle="1" w:styleId="c0">
    <w:name w:val="c0"/>
    <w:basedOn w:val="a0"/>
    <w:rsid w:val="00CA4D2B"/>
  </w:style>
  <w:style w:type="paragraph" w:customStyle="1" w:styleId="c4">
    <w:name w:val="c4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semiHidden/>
    <w:unhideWhenUsed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CA4D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A4D2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15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3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JbnyQqrfRi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524</Words>
  <Characters>2990</Characters>
  <Application>Microsoft Office Word</Application>
  <DocSecurity>0</DocSecurity>
  <Lines>24</Lines>
  <Paragraphs>7</Paragraphs>
  <ScaleCrop>false</ScaleCrop>
  <Company/>
  <LinksUpToDate>false</LinksUpToDate>
  <CharactersWithSpaces>3507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2022-09-22T05:09:00Z</dcterms:created>
  <dcterms:modified xsi:type="dcterms:W3CDTF">2022-09-22T05:24:00Z</dcterms:modified>
</cp:coreProperties>
</file>