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C44E64">
        <w:rPr>
          <w:b/>
          <w:sz w:val="24"/>
        </w:rPr>
        <w:t>5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0E3A34">
        <w:rPr>
          <w:b/>
          <w:sz w:val="24"/>
        </w:rPr>
        <w:t>Биология</w:t>
      </w:r>
      <w:r w:rsidR="0014264E" w:rsidRPr="00144371">
        <w:rPr>
          <w:b/>
          <w:sz w:val="24"/>
        </w:rPr>
        <w:t xml:space="preserve"> </w:t>
      </w:r>
      <w:r w:rsidR="00114179">
        <w:rPr>
          <w:b/>
          <w:sz w:val="24"/>
        </w:rPr>
        <w:t>7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C44E64">
        <w:rPr>
          <w:b/>
          <w:sz w:val="24"/>
        </w:rPr>
        <w:t>05.04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C44E64" w:rsidRPr="00C44E64" w:rsidRDefault="009B2AB2" w:rsidP="009A6A06">
      <w:pPr>
        <w:pStyle w:val="a3"/>
        <w:ind w:firstLine="0"/>
        <w:rPr>
          <w:b/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C44E64" w:rsidRPr="00C44E64">
        <w:rPr>
          <w:b/>
          <w:sz w:val="24"/>
          <w:szCs w:val="24"/>
        </w:rPr>
        <w:t>Бурые и красные водоросли, их строение и жизнедеятельность.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F66359">
        <w:rPr>
          <w:sz w:val="24"/>
        </w:rPr>
        <w:t>изучение строения и процессов жизнедеятельности зеленных водорослей.</w:t>
      </w:r>
    </w:p>
    <w:p w:rsidR="00F07A33" w:rsidRPr="00144371" w:rsidRDefault="00F07A33" w:rsidP="009A6A06">
      <w:pPr>
        <w:pStyle w:val="a3"/>
        <w:ind w:firstLine="0"/>
        <w:rPr>
          <w:sz w:val="24"/>
        </w:rPr>
      </w:pP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98329A">
        <w:rPr>
          <w:b/>
          <w:color w:val="7030A0"/>
          <w:sz w:val="24"/>
        </w:rPr>
        <w:t>7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5717FF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5717FF" w:rsidRDefault="008C2DB4" w:rsidP="00ED6142">
      <w:pPr>
        <w:pStyle w:val="a3"/>
        <w:ind w:firstLine="0"/>
        <w:jc w:val="center"/>
        <w:rPr>
          <w:bCs/>
          <w:sz w:val="24"/>
          <w:u w:val="single" w:color="FF0000"/>
        </w:rPr>
      </w:pPr>
      <w:r>
        <w:rPr>
          <w:bCs/>
          <w:sz w:val="24"/>
          <w:u w:val="single" w:color="FF0000"/>
        </w:rPr>
        <w:t>Изучите предложенный материал</w:t>
      </w:r>
      <w:r w:rsidR="00C82DB5">
        <w:rPr>
          <w:bCs/>
          <w:sz w:val="24"/>
          <w:u w:val="single" w:color="FF0000"/>
        </w:rPr>
        <w:t>, составьте краткий конспект</w:t>
      </w:r>
      <w:r w:rsidR="00ED6142" w:rsidRPr="00D54197">
        <w:rPr>
          <w:bCs/>
          <w:sz w:val="24"/>
          <w:u w:val="single" w:color="FF0000"/>
        </w:rPr>
        <w:t>:</w:t>
      </w:r>
    </w:p>
    <w:p w:rsidR="00E5528C" w:rsidRDefault="00E5528C" w:rsidP="00E5528C">
      <w:pPr>
        <w:pStyle w:val="a3"/>
        <w:rPr>
          <w:b/>
          <w:sz w:val="24"/>
          <w:szCs w:val="24"/>
        </w:rPr>
      </w:pPr>
    </w:p>
    <w:p w:rsidR="00991054" w:rsidRPr="00E5528C" w:rsidRDefault="00991054" w:rsidP="00E5528C">
      <w:pPr>
        <w:pStyle w:val="a3"/>
        <w:rPr>
          <w:sz w:val="24"/>
          <w:szCs w:val="24"/>
        </w:rPr>
      </w:pPr>
      <w:r w:rsidRPr="00E5528C">
        <w:rPr>
          <w:b/>
          <w:sz w:val="24"/>
          <w:szCs w:val="24"/>
        </w:rPr>
        <w:t>Бурые водоросли</w:t>
      </w:r>
      <w:r w:rsidRPr="00E5528C">
        <w:rPr>
          <w:sz w:val="24"/>
          <w:szCs w:val="24"/>
        </w:rPr>
        <w:t xml:space="preserve"> помимо хлорофилла имеют в хроматофорах бурый пигмент - </w:t>
      </w:r>
      <w:proofErr w:type="spellStart"/>
      <w:r w:rsidRPr="00E5528C">
        <w:rPr>
          <w:b/>
          <w:sz w:val="24"/>
          <w:szCs w:val="24"/>
        </w:rPr>
        <w:t>фукокса</w:t>
      </w:r>
      <w:r w:rsidRPr="00E5528C">
        <w:rPr>
          <w:b/>
          <w:sz w:val="24"/>
          <w:szCs w:val="24"/>
        </w:rPr>
        <w:t>н</w:t>
      </w:r>
      <w:r w:rsidRPr="00E5528C">
        <w:rPr>
          <w:b/>
          <w:sz w:val="24"/>
          <w:szCs w:val="24"/>
        </w:rPr>
        <w:t>тин</w:t>
      </w:r>
      <w:proofErr w:type="spellEnd"/>
      <w:r w:rsidRPr="00E5528C">
        <w:rPr>
          <w:sz w:val="24"/>
          <w:szCs w:val="24"/>
        </w:rPr>
        <w:t>, маскирующий остальные пигменты. Это многоклеточные водоросли, большинство которых растет на глубине 5-15 метров, однако некоторые растут на глубине от 40 до 100 метров. По разм</w:t>
      </w:r>
      <w:r w:rsidRPr="00E5528C">
        <w:rPr>
          <w:sz w:val="24"/>
          <w:szCs w:val="24"/>
        </w:rPr>
        <w:t>е</w:t>
      </w:r>
      <w:r w:rsidRPr="00E5528C">
        <w:rPr>
          <w:sz w:val="24"/>
          <w:szCs w:val="24"/>
        </w:rPr>
        <w:t>рам являю</w:t>
      </w:r>
      <w:r w:rsidRPr="00E5528C">
        <w:rPr>
          <w:sz w:val="24"/>
          <w:szCs w:val="24"/>
        </w:rPr>
        <w:t>т</w:t>
      </w:r>
      <w:r w:rsidRPr="00E5528C">
        <w:rPr>
          <w:sz w:val="24"/>
          <w:szCs w:val="24"/>
        </w:rPr>
        <w:t xml:space="preserve">ся наиболее крупными из всех водорослей. Типичные представители - фукус, </w:t>
      </w:r>
      <w:proofErr w:type="spellStart"/>
      <w:r w:rsidRPr="00E5528C">
        <w:rPr>
          <w:sz w:val="24"/>
          <w:szCs w:val="24"/>
        </w:rPr>
        <w:t>саргассум</w:t>
      </w:r>
      <w:proofErr w:type="spellEnd"/>
      <w:r w:rsidRPr="00E5528C">
        <w:rPr>
          <w:sz w:val="24"/>
          <w:szCs w:val="24"/>
        </w:rPr>
        <w:t xml:space="preserve"> и л</w:t>
      </w:r>
      <w:r w:rsidRPr="00E5528C">
        <w:rPr>
          <w:sz w:val="24"/>
          <w:szCs w:val="24"/>
        </w:rPr>
        <w:t>а</w:t>
      </w:r>
      <w:r w:rsidRPr="00E5528C">
        <w:rPr>
          <w:sz w:val="24"/>
          <w:szCs w:val="24"/>
        </w:rPr>
        <w:t>минария сахарная, изображенная ниже.</w:t>
      </w:r>
    </w:p>
    <w:p w:rsidR="00991054" w:rsidRPr="00E5528C" w:rsidRDefault="00991054" w:rsidP="00E5528C">
      <w:pPr>
        <w:pStyle w:val="a3"/>
        <w:ind w:firstLine="0"/>
        <w:jc w:val="center"/>
        <w:rPr>
          <w:sz w:val="24"/>
          <w:szCs w:val="24"/>
        </w:rPr>
      </w:pPr>
      <w:r w:rsidRPr="00E5528C">
        <w:rPr>
          <w:noProof/>
          <w:sz w:val="24"/>
          <w:szCs w:val="24"/>
          <w:lang w:eastAsia="ru-RU"/>
        </w:rPr>
        <w:drawing>
          <wp:inline distT="0" distB="0" distL="0" distR="0" wp14:anchorId="61DDDC2B" wp14:editId="17544C98">
            <wp:extent cx="3532188" cy="2307265"/>
            <wp:effectExtent l="0" t="0" r="0" b="0"/>
            <wp:docPr id="1" name="Рисунок 1" descr="Ламинари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Ламинария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44632" cy="23153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5528C" w:rsidRPr="00E5528C" w:rsidRDefault="00E5528C" w:rsidP="00E5528C">
      <w:pPr>
        <w:pStyle w:val="a3"/>
        <w:rPr>
          <w:rFonts w:eastAsia="Times New Roman"/>
          <w:sz w:val="24"/>
          <w:szCs w:val="24"/>
          <w:lang w:eastAsia="ru-RU"/>
        </w:rPr>
      </w:pPr>
      <w:r w:rsidRPr="00E5528C">
        <w:rPr>
          <w:rFonts w:eastAsia="Times New Roman"/>
          <w:b/>
          <w:sz w:val="24"/>
          <w:szCs w:val="24"/>
          <w:lang w:eastAsia="ru-RU"/>
        </w:rPr>
        <w:t>Красные водоросли</w:t>
      </w:r>
      <w:r>
        <w:rPr>
          <w:rFonts w:eastAsia="Times New Roman"/>
          <w:sz w:val="24"/>
          <w:szCs w:val="24"/>
          <w:lang w:eastAsia="ru-RU"/>
        </w:rPr>
        <w:t xml:space="preserve"> </w:t>
      </w:r>
      <w:r w:rsidRPr="00E5528C">
        <w:rPr>
          <w:rFonts w:eastAsia="Times New Roman"/>
          <w:sz w:val="24"/>
          <w:szCs w:val="24"/>
          <w:lang w:eastAsia="ru-RU"/>
        </w:rPr>
        <w:t>- это отдел водорослей, представители которых преимущественно об</w:t>
      </w:r>
      <w:r w:rsidRPr="00E5528C">
        <w:rPr>
          <w:rFonts w:eastAsia="Times New Roman"/>
          <w:sz w:val="24"/>
          <w:szCs w:val="24"/>
          <w:lang w:eastAsia="ru-RU"/>
        </w:rPr>
        <w:t>и</w:t>
      </w:r>
      <w:r w:rsidRPr="00E5528C">
        <w:rPr>
          <w:rFonts w:eastAsia="Times New Roman"/>
          <w:sz w:val="24"/>
          <w:szCs w:val="24"/>
          <w:lang w:eastAsia="ru-RU"/>
        </w:rPr>
        <w:t>тают в морских водоемах. Эволюционно красные водоросли считаются дре</w:t>
      </w:r>
      <w:r w:rsidRPr="00E5528C">
        <w:rPr>
          <w:rFonts w:eastAsia="Times New Roman"/>
          <w:sz w:val="24"/>
          <w:szCs w:val="24"/>
          <w:lang w:eastAsia="ru-RU"/>
        </w:rPr>
        <w:t>в</w:t>
      </w:r>
      <w:r w:rsidRPr="00E5528C">
        <w:rPr>
          <w:rFonts w:eastAsia="Times New Roman"/>
          <w:sz w:val="24"/>
          <w:szCs w:val="24"/>
          <w:lang w:eastAsia="ru-RU"/>
        </w:rPr>
        <w:t>ней группой организмов, большинство из них обитает на глубинах до 200 метров.</w:t>
      </w:r>
    </w:p>
    <w:p w:rsidR="00E5528C" w:rsidRPr="00E5528C" w:rsidRDefault="00E5528C" w:rsidP="00E5528C">
      <w:pPr>
        <w:pStyle w:val="a3"/>
        <w:rPr>
          <w:rFonts w:eastAsia="Times New Roman"/>
          <w:sz w:val="24"/>
          <w:szCs w:val="24"/>
          <w:lang w:eastAsia="ru-RU"/>
        </w:rPr>
      </w:pPr>
      <w:r w:rsidRPr="00E5528C">
        <w:rPr>
          <w:rFonts w:eastAsia="Times New Roman"/>
          <w:sz w:val="24"/>
          <w:szCs w:val="24"/>
          <w:lang w:eastAsia="ru-RU"/>
        </w:rPr>
        <w:t xml:space="preserve">Встречаются все оттенки красного: от нежно-розового или ярко багряного ("багрянки") </w:t>
      </w:r>
      <w:proofErr w:type="gramStart"/>
      <w:r w:rsidRPr="00E5528C">
        <w:rPr>
          <w:rFonts w:eastAsia="Times New Roman"/>
          <w:sz w:val="24"/>
          <w:szCs w:val="24"/>
          <w:lang w:eastAsia="ru-RU"/>
        </w:rPr>
        <w:t>до</w:t>
      </w:r>
      <w:proofErr w:type="gramEnd"/>
      <w:r w:rsidRPr="00E5528C">
        <w:rPr>
          <w:rFonts w:eastAsia="Times New Roman"/>
          <w:sz w:val="24"/>
          <w:szCs w:val="24"/>
          <w:lang w:eastAsia="ru-RU"/>
        </w:rPr>
        <w:t xml:space="preserve"> темно-фиолетового.</w:t>
      </w:r>
    </w:p>
    <w:p w:rsidR="00E5528C" w:rsidRPr="00E5528C" w:rsidRDefault="00E5528C" w:rsidP="00E5528C">
      <w:pPr>
        <w:pStyle w:val="a3"/>
        <w:rPr>
          <w:rFonts w:eastAsia="Times New Roman"/>
          <w:sz w:val="24"/>
          <w:szCs w:val="24"/>
          <w:lang w:eastAsia="ru-RU"/>
        </w:rPr>
      </w:pPr>
      <w:r w:rsidRPr="00E5528C">
        <w:rPr>
          <w:rFonts w:eastAsia="Times New Roman"/>
          <w:sz w:val="24"/>
          <w:szCs w:val="24"/>
          <w:lang w:eastAsia="ru-RU"/>
        </w:rPr>
        <w:t xml:space="preserve">Кроме хлорофилла в их хроматофорах содержится </w:t>
      </w:r>
      <w:proofErr w:type="spellStart"/>
      <w:r w:rsidRPr="00E5528C">
        <w:rPr>
          <w:rFonts w:eastAsia="Times New Roman"/>
          <w:b/>
          <w:sz w:val="24"/>
          <w:szCs w:val="24"/>
          <w:lang w:eastAsia="ru-RU"/>
        </w:rPr>
        <w:t>фикоэритрин</w:t>
      </w:r>
      <w:proofErr w:type="spellEnd"/>
      <w:r w:rsidRPr="00E5528C">
        <w:rPr>
          <w:rFonts w:eastAsia="Times New Roman"/>
          <w:sz w:val="24"/>
          <w:szCs w:val="24"/>
          <w:lang w:eastAsia="ru-RU"/>
        </w:rPr>
        <w:t>, пигмент, обладающий же</w:t>
      </w:r>
      <w:r w:rsidRPr="00E5528C">
        <w:rPr>
          <w:rFonts w:eastAsia="Times New Roman"/>
          <w:sz w:val="24"/>
          <w:szCs w:val="24"/>
          <w:lang w:eastAsia="ru-RU"/>
        </w:rPr>
        <w:t>л</w:t>
      </w:r>
      <w:r w:rsidRPr="00E5528C">
        <w:rPr>
          <w:rFonts w:eastAsia="Times New Roman"/>
          <w:sz w:val="24"/>
          <w:szCs w:val="24"/>
          <w:lang w:eastAsia="ru-RU"/>
        </w:rPr>
        <w:t>то-оранжевой флуоресценцией (поглощение квантов света) и особым спектром, отличающимся от спектра хлорофилла. Благодаря этому красные водоросли способны поглощать свет почти всей в</w:t>
      </w:r>
      <w:r w:rsidRPr="00E5528C">
        <w:rPr>
          <w:rFonts w:eastAsia="Times New Roman"/>
          <w:sz w:val="24"/>
          <w:szCs w:val="24"/>
          <w:lang w:eastAsia="ru-RU"/>
        </w:rPr>
        <w:t>и</w:t>
      </w:r>
      <w:r w:rsidRPr="00E5528C">
        <w:rPr>
          <w:rFonts w:eastAsia="Times New Roman"/>
          <w:sz w:val="24"/>
          <w:szCs w:val="24"/>
          <w:lang w:eastAsia="ru-RU"/>
        </w:rPr>
        <w:t>димой части спектра, что дает им возможность расти и развиваться на больших глубинах. Запа</w:t>
      </w:r>
      <w:r w:rsidRPr="00E5528C">
        <w:rPr>
          <w:rFonts w:eastAsia="Times New Roman"/>
          <w:sz w:val="24"/>
          <w:szCs w:val="24"/>
          <w:lang w:eastAsia="ru-RU"/>
        </w:rPr>
        <w:t>с</w:t>
      </w:r>
      <w:r w:rsidRPr="00E5528C">
        <w:rPr>
          <w:rFonts w:eastAsia="Times New Roman"/>
          <w:sz w:val="24"/>
          <w:szCs w:val="24"/>
          <w:lang w:eastAsia="ru-RU"/>
        </w:rPr>
        <w:t xml:space="preserve">ное вещество, </w:t>
      </w:r>
      <w:proofErr w:type="spellStart"/>
      <w:r w:rsidRPr="00E5528C">
        <w:rPr>
          <w:rFonts w:eastAsia="Times New Roman"/>
          <w:sz w:val="24"/>
          <w:szCs w:val="24"/>
          <w:lang w:eastAsia="ru-RU"/>
        </w:rPr>
        <w:t>багрянковый</w:t>
      </w:r>
      <w:proofErr w:type="spellEnd"/>
      <w:r w:rsidRPr="00E5528C">
        <w:rPr>
          <w:rFonts w:eastAsia="Times New Roman"/>
          <w:sz w:val="24"/>
          <w:szCs w:val="24"/>
          <w:lang w:eastAsia="ru-RU"/>
        </w:rPr>
        <w:t xml:space="preserve"> крахмал, откладывается в цитоплазме.</w:t>
      </w:r>
      <w:r>
        <w:rPr>
          <w:rFonts w:eastAsia="Times New Roman"/>
          <w:sz w:val="24"/>
          <w:szCs w:val="24"/>
          <w:lang w:eastAsia="ru-RU"/>
        </w:rPr>
        <w:t xml:space="preserve"> </w:t>
      </w:r>
      <w:r w:rsidRPr="00E5528C">
        <w:rPr>
          <w:rFonts w:eastAsia="Times New Roman"/>
          <w:sz w:val="24"/>
          <w:szCs w:val="24"/>
          <w:lang w:eastAsia="ru-RU"/>
        </w:rPr>
        <w:t>Филлофора</w:t>
      </w:r>
      <w:r>
        <w:rPr>
          <w:rFonts w:eastAsia="Times New Roman"/>
          <w:sz w:val="24"/>
          <w:szCs w:val="24"/>
          <w:lang w:eastAsia="ru-RU"/>
        </w:rPr>
        <w:t xml:space="preserve"> представлена ниже:</w:t>
      </w:r>
    </w:p>
    <w:p w:rsidR="00991054" w:rsidRPr="00E5528C" w:rsidRDefault="00E5528C" w:rsidP="00E5528C">
      <w:pPr>
        <w:pStyle w:val="a3"/>
        <w:ind w:firstLine="0"/>
        <w:jc w:val="center"/>
        <w:rPr>
          <w:rFonts w:eastAsia="Times New Roman"/>
          <w:sz w:val="24"/>
          <w:szCs w:val="24"/>
          <w:lang w:eastAsia="ru-RU"/>
        </w:rPr>
      </w:pPr>
      <w:r w:rsidRPr="00E5528C">
        <w:rPr>
          <w:rFonts w:eastAsia="Times New Roman"/>
          <w:noProof/>
          <w:sz w:val="24"/>
          <w:szCs w:val="24"/>
          <w:lang w:eastAsia="ru-RU"/>
        </w:rPr>
        <w:drawing>
          <wp:inline distT="0" distB="0" distL="0" distR="0" wp14:anchorId="675C66D7" wp14:editId="5EE22689">
            <wp:extent cx="4763135" cy="2286000"/>
            <wp:effectExtent l="0" t="0" r="0" b="0"/>
            <wp:docPr id="2" name="Рисунок 2" descr="Филлофор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Филлофора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3135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45899" w:rsidRDefault="00B743D9" w:rsidP="00B743D9">
      <w:pPr>
        <w:pStyle w:val="a3"/>
        <w:ind w:firstLine="0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4455042" cy="3127529"/>
            <wp:effectExtent l="0" t="0" r="0" b="0"/>
            <wp:docPr id="9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5789" cy="31420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5528C" w:rsidRPr="00B743D9" w:rsidRDefault="00E5528C" w:rsidP="00B743D9">
      <w:pPr>
        <w:pStyle w:val="a3"/>
        <w:ind w:firstLine="0"/>
        <w:jc w:val="center"/>
        <w:rPr>
          <w:sz w:val="24"/>
          <w:szCs w:val="24"/>
        </w:rPr>
      </w:pPr>
    </w:p>
    <w:p w:rsidR="009B2AB2" w:rsidRPr="00144371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  <w:r w:rsidR="008824A4">
        <w:rPr>
          <w:b/>
          <w:sz w:val="24"/>
        </w:rPr>
        <w:t>.</w:t>
      </w:r>
    </w:p>
    <w:p w:rsidR="00B857D2" w:rsidRDefault="00B857D2" w:rsidP="000E3A34">
      <w:pPr>
        <w:pStyle w:val="a3"/>
        <w:ind w:firstLine="0"/>
        <w:rPr>
          <w:sz w:val="24"/>
        </w:rPr>
      </w:pPr>
    </w:p>
    <w:p w:rsidR="00E5528C" w:rsidRDefault="00C82DB5" w:rsidP="00E5528C">
      <w:pPr>
        <w:pStyle w:val="a3"/>
        <w:numPr>
          <w:ilvl w:val="0"/>
          <w:numId w:val="28"/>
        </w:numPr>
        <w:rPr>
          <w:sz w:val="28"/>
          <w:szCs w:val="24"/>
        </w:rPr>
      </w:pPr>
      <w:r w:rsidRPr="00B743D9">
        <w:rPr>
          <w:bCs/>
          <w:sz w:val="24"/>
          <w:szCs w:val="24"/>
        </w:rPr>
        <w:t xml:space="preserve">Посмотрите видео по теме: </w:t>
      </w:r>
      <w:hyperlink r:id="rId9" w:history="1">
        <w:r w:rsidR="00E5528C" w:rsidRPr="00E5528C">
          <w:rPr>
            <w:rStyle w:val="a5"/>
            <w:sz w:val="24"/>
          </w:rPr>
          <w:t>https://youtu.be/CF3g9gP804Q</w:t>
        </w:r>
      </w:hyperlink>
      <w:r w:rsidR="00E5528C" w:rsidRPr="00E5528C">
        <w:rPr>
          <w:sz w:val="24"/>
        </w:rPr>
        <w:t xml:space="preserve"> </w:t>
      </w:r>
    </w:p>
    <w:p w:rsidR="001403C7" w:rsidRPr="00E5528C" w:rsidRDefault="009C460F" w:rsidP="00E5528C">
      <w:pPr>
        <w:pStyle w:val="a3"/>
        <w:numPr>
          <w:ilvl w:val="0"/>
          <w:numId w:val="28"/>
        </w:numPr>
        <w:rPr>
          <w:sz w:val="32"/>
          <w:szCs w:val="24"/>
        </w:rPr>
      </w:pPr>
      <w:r w:rsidRPr="00E5528C">
        <w:rPr>
          <w:sz w:val="24"/>
          <w:szCs w:val="24"/>
        </w:rPr>
        <w:t xml:space="preserve">Пройдите тест по теме: </w:t>
      </w:r>
      <w:hyperlink r:id="rId10" w:history="1">
        <w:r w:rsidR="00E5528C" w:rsidRPr="00E5528C">
          <w:rPr>
            <w:rStyle w:val="a5"/>
            <w:sz w:val="24"/>
          </w:rPr>
          <w:t>https://testedu.ru/test/biologiya/6-klass/vodorosli-2.html</w:t>
        </w:r>
      </w:hyperlink>
      <w:r w:rsidR="00E5528C" w:rsidRPr="00E5528C">
        <w:rPr>
          <w:sz w:val="24"/>
        </w:rPr>
        <w:t xml:space="preserve"> </w:t>
      </w:r>
    </w:p>
    <w:p w:rsidR="00C36113" w:rsidRDefault="00C36113" w:rsidP="00C36113">
      <w:pPr>
        <w:pStyle w:val="a3"/>
        <w:jc w:val="center"/>
        <w:rPr>
          <w:sz w:val="24"/>
        </w:rPr>
      </w:pPr>
    </w:p>
    <w:p w:rsidR="00E5528C" w:rsidRPr="001403C7" w:rsidRDefault="00E5528C" w:rsidP="00C36113">
      <w:pPr>
        <w:pStyle w:val="a3"/>
        <w:jc w:val="center"/>
        <w:rPr>
          <w:sz w:val="24"/>
        </w:rPr>
      </w:pPr>
    </w:p>
    <w:p w:rsidR="0056580E" w:rsidRPr="002F7B6E" w:rsidRDefault="008824A4" w:rsidP="002F7B6E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597FCB" w:rsidRDefault="00597FCB" w:rsidP="00BE7033">
      <w:pPr>
        <w:pStyle w:val="a3"/>
        <w:ind w:firstLine="708"/>
        <w:rPr>
          <w:sz w:val="24"/>
          <w:u w:val="single" w:color="FF0000"/>
        </w:rPr>
      </w:pP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E5528C" w:rsidRDefault="00E5528C" w:rsidP="00E5528C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Какое строение имеет растительная клетка</w:t>
      </w:r>
      <w:r w:rsidR="000E3A34">
        <w:rPr>
          <w:sz w:val="24"/>
        </w:rPr>
        <w:t>?</w:t>
      </w:r>
    </w:p>
    <w:p w:rsidR="00E5528C" w:rsidRDefault="00E5528C" w:rsidP="00E5528C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Какой процесс называют фотосинтезом?</w:t>
      </w:r>
    </w:p>
    <w:p w:rsidR="00FB6B75" w:rsidRDefault="00E5528C" w:rsidP="00E5528C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 xml:space="preserve">Что такое пигмент? </w:t>
      </w:r>
    </w:p>
    <w:p w:rsidR="00F66359" w:rsidRDefault="00F66359" w:rsidP="005B1127">
      <w:pPr>
        <w:pStyle w:val="a3"/>
        <w:ind w:firstLine="0"/>
        <w:rPr>
          <w:sz w:val="24"/>
        </w:rPr>
      </w:pPr>
    </w:p>
    <w:p w:rsidR="00676B04" w:rsidRPr="00642C2D" w:rsidRDefault="00676B04" w:rsidP="005B1127">
      <w:pPr>
        <w:pStyle w:val="a3"/>
        <w:ind w:firstLine="0"/>
        <w:rPr>
          <w:sz w:val="24"/>
        </w:rPr>
      </w:pPr>
      <w:bookmarkStart w:id="0" w:name="_GoBack"/>
      <w:bookmarkEnd w:id="0"/>
    </w:p>
    <w:p w:rsidR="00133497" w:rsidRDefault="00133497" w:rsidP="0013349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133497" w:rsidRDefault="00133497" w:rsidP="00133497">
      <w:pPr>
        <w:pStyle w:val="a3"/>
        <w:ind w:firstLine="0"/>
        <w:rPr>
          <w:b/>
          <w:sz w:val="24"/>
        </w:rPr>
      </w:pPr>
    </w:p>
    <w:p w:rsidR="00FC2DE7" w:rsidRDefault="003F25F3" w:rsidP="002E589B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Изучите материал §</w:t>
      </w:r>
      <w:r w:rsidR="00E5528C">
        <w:rPr>
          <w:sz w:val="24"/>
        </w:rPr>
        <w:t>10 (страница 40-41</w:t>
      </w:r>
      <w:r w:rsidR="00F66359">
        <w:rPr>
          <w:sz w:val="24"/>
        </w:rPr>
        <w:t>)</w:t>
      </w:r>
      <w:r w:rsidR="009A6326">
        <w:rPr>
          <w:sz w:val="24"/>
        </w:rPr>
        <w:t>.</w:t>
      </w:r>
    </w:p>
    <w:p w:rsidR="00797E69" w:rsidRPr="005B1127" w:rsidRDefault="00E5528C" w:rsidP="005B1127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Ответьте на 3-4</w:t>
      </w:r>
      <w:r w:rsidR="00676B04">
        <w:rPr>
          <w:sz w:val="24"/>
        </w:rPr>
        <w:t xml:space="preserve"> вопрос на странице 41.</w:t>
      </w:r>
      <w:r w:rsidR="00F07A33">
        <w:rPr>
          <w:sz w:val="24"/>
        </w:rPr>
        <w:t>.</w:t>
      </w:r>
    </w:p>
    <w:p w:rsidR="00C36113" w:rsidRDefault="00C36113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FA32E0" w:rsidRDefault="00C572CC" w:rsidP="002F7B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EC0600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EC0600" w:rsidRPr="002F7B6E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DA5ED1" w:rsidRPr="002F7B6E" w:rsidRDefault="00BF630B" w:rsidP="00BF630B">
      <w:pPr>
        <w:pStyle w:val="a3"/>
        <w:ind w:firstLine="0"/>
        <w:rPr>
          <w:sz w:val="24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11" w:history="1">
        <w:r w:rsidRPr="002E76BD">
          <w:rPr>
            <w:rStyle w:val="a5"/>
            <w:sz w:val="24"/>
          </w:rPr>
          <w:t>https://vk.com/kristina_mishenko</w:t>
        </w:r>
      </w:hyperlink>
      <w:r w:rsidRPr="00137B66">
        <w:rPr>
          <w:sz w:val="24"/>
        </w:rPr>
        <w:t>,</w:t>
      </w:r>
      <w:r>
        <w:rPr>
          <w:sz w:val="24"/>
        </w:rPr>
        <w:t xml:space="preserve">  </w:t>
      </w:r>
      <w:hyperlink r:id="rId12" w:history="1">
        <w:r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>.</w:t>
      </w:r>
    </w:p>
    <w:sectPr w:rsidR="00DA5ED1" w:rsidRPr="002F7B6E" w:rsidSect="00500E5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2B301300"/>
    <w:multiLevelType w:val="multilevel"/>
    <w:tmpl w:val="526EAE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4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0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7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57A4B55"/>
    <w:multiLevelType w:val="multilevel"/>
    <w:tmpl w:val="7E7834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31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6"/>
  </w:num>
  <w:num w:numId="3">
    <w:abstractNumId w:val="23"/>
  </w:num>
  <w:num w:numId="4">
    <w:abstractNumId w:val="5"/>
  </w:num>
  <w:num w:numId="5">
    <w:abstractNumId w:val="31"/>
  </w:num>
  <w:num w:numId="6">
    <w:abstractNumId w:val="7"/>
  </w:num>
  <w:num w:numId="7">
    <w:abstractNumId w:val="29"/>
  </w:num>
  <w:num w:numId="8">
    <w:abstractNumId w:val="21"/>
  </w:num>
  <w:num w:numId="9">
    <w:abstractNumId w:val="27"/>
  </w:num>
  <w:num w:numId="10">
    <w:abstractNumId w:val="3"/>
  </w:num>
  <w:num w:numId="11">
    <w:abstractNumId w:val="10"/>
  </w:num>
  <w:num w:numId="12">
    <w:abstractNumId w:val="15"/>
  </w:num>
  <w:num w:numId="13">
    <w:abstractNumId w:val="18"/>
  </w:num>
  <w:num w:numId="14">
    <w:abstractNumId w:val="14"/>
  </w:num>
  <w:num w:numId="15">
    <w:abstractNumId w:val="32"/>
  </w:num>
  <w:num w:numId="16">
    <w:abstractNumId w:val="17"/>
  </w:num>
  <w:num w:numId="17">
    <w:abstractNumId w:val="2"/>
  </w:num>
  <w:num w:numId="18">
    <w:abstractNumId w:val="24"/>
  </w:num>
  <w:num w:numId="19">
    <w:abstractNumId w:val="6"/>
  </w:num>
  <w:num w:numId="20">
    <w:abstractNumId w:val="0"/>
  </w:num>
  <w:num w:numId="21">
    <w:abstractNumId w:val="22"/>
  </w:num>
  <w:num w:numId="22">
    <w:abstractNumId w:val="30"/>
  </w:num>
  <w:num w:numId="23">
    <w:abstractNumId w:val="25"/>
  </w:num>
  <w:num w:numId="24">
    <w:abstractNumId w:val="8"/>
  </w:num>
  <w:num w:numId="25">
    <w:abstractNumId w:val="20"/>
  </w:num>
  <w:num w:numId="26">
    <w:abstractNumId w:val="26"/>
  </w:num>
  <w:num w:numId="27">
    <w:abstractNumId w:val="1"/>
  </w:num>
  <w:num w:numId="28">
    <w:abstractNumId w:val="9"/>
  </w:num>
  <w:num w:numId="29">
    <w:abstractNumId w:val="13"/>
  </w:num>
  <w:num w:numId="30">
    <w:abstractNumId w:val="19"/>
  </w:num>
  <w:num w:numId="31">
    <w:abstractNumId w:val="4"/>
  </w:num>
  <w:num w:numId="32">
    <w:abstractNumId w:val="28"/>
  </w:num>
  <w:num w:numId="3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4B53"/>
    <w:rsid w:val="0001300E"/>
    <w:rsid w:val="00016AEF"/>
    <w:rsid w:val="00017FD2"/>
    <w:rsid w:val="00040DDD"/>
    <w:rsid w:val="000470A6"/>
    <w:rsid w:val="00065B08"/>
    <w:rsid w:val="00070C2C"/>
    <w:rsid w:val="00076D83"/>
    <w:rsid w:val="00090019"/>
    <w:rsid w:val="00093F12"/>
    <w:rsid w:val="000C2221"/>
    <w:rsid w:val="000D5D71"/>
    <w:rsid w:val="000E3A34"/>
    <w:rsid w:val="000E72EA"/>
    <w:rsid w:val="00114179"/>
    <w:rsid w:val="00117CC6"/>
    <w:rsid w:val="00120EAB"/>
    <w:rsid w:val="00133497"/>
    <w:rsid w:val="001403C7"/>
    <w:rsid w:val="0014264E"/>
    <w:rsid w:val="00144371"/>
    <w:rsid w:val="001612C3"/>
    <w:rsid w:val="0018696B"/>
    <w:rsid w:val="001B49B5"/>
    <w:rsid w:val="001B6D3B"/>
    <w:rsid w:val="001D176F"/>
    <w:rsid w:val="001D4273"/>
    <w:rsid w:val="0022098F"/>
    <w:rsid w:val="0022149C"/>
    <w:rsid w:val="002369DB"/>
    <w:rsid w:val="00253710"/>
    <w:rsid w:val="0025380C"/>
    <w:rsid w:val="00261809"/>
    <w:rsid w:val="00264E4D"/>
    <w:rsid w:val="00271AE3"/>
    <w:rsid w:val="002931DE"/>
    <w:rsid w:val="0029369C"/>
    <w:rsid w:val="002A10C0"/>
    <w:rsid w:val="002C094C"/>
    <w:rsid w:val="002E589B"/>
    <w:rsid w:val="002F284D"/>
    <w:rsid w:val="002F7B6E"/>
    <w:rsid w:val="00300E42"/>
    <w:rsid w:val="003117D1"/>
    <w:rsid w:val="00321035"/>
    <w:rsid w:val="00362A92"/>
    <w:rsid w:val="003709EA"/>
    <w:rsid w:val="0037668D"/>
    <w:rsid w:val="00380881"/>
    <w:rsid w:val="00383BAB"/>
    <w:rsid w:val="0038792B"/>
    <w:rsid w:val="003F25F3"/>
    <w:rsid w:val="004136E6"/>
    <w:rsid w:val="00437211"/>
    <w:rsid w:val="004507AF"/>
    <w:rsid w:val="0045426C"/>
    <w:rsid w:val="004B06AB"/>
    <w:rsid w:val="004D53FD"/>
    <w:rsid w:val="00500E5B"/>
    <w:rsid w:val="00530D24"/>
    <w:rsid w:val="005327DB"/>
    <w:rsid w:val="00545B4F"/>
    <w:rsid w:val="00554C55"/>
    <w:rsid w:val="0056580E"/>
    <w:rsid w:val="005717FF"/>
    <w:rsid w:val="0057421D"/>
    <w:rsid w:val="00597FCB"/>
    <w:rsid w:val="005B1127"/>
    <w:rsid w:val="005C496B"/>
    <w:rsid w:val="005C6AB9"/>
    <w:rsid w:val="005D516E"/>
    <w:rsid w:val="005F60D3"/>
    <w:rsid w:val="005F66DB"/>
    <w:rsid w:val="0060395A"/>
    <w:rsid w:val="00615E03"/>
    <w:rsid w:val="00623F59"/>
    <w:rsid w:val="00635FE6"/>
    <w:rsid w:val="00642C2D"/>
    <w:rsid w:val="00644BC6"/>
    <w:rsid w:val="0066172B"/>
    <w:rsid w:val="006666FB"/>
    <w:rsid w:val="00674AD6"/>
    <w:rsid w:val="00676B04"/>
    <w:rsid w:val="00684A3C"/>
    <w:rsid w:val="00707250"/>
    <w:rsid w:val="007158EA"/>
    <w:rsid w:val="00717098"/>
    <w:rsid w:val="00720F00"/>
    <w:rsid w:val="00723083"/>
    <w:rsid w:val="00745899"/>
    <w:rsid w:val="00760129"/>
    <w:rsid w:val="00760487"/>
    <w:rsid w:val="007626F6"/>
    <w:rsid w:val="007679FC"/>
    <w:rsid w:val="00776386"/>
    <w:rsid w:val="0079007C"/>
    <w:rsid w:val="00797E69"/>
    <w:rsid w:val="007A09F9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45B37"/>
    <w:rsid w:val="00867419"/>
    <w:rsid w:val="008824A4"/>
    <w:rsid w:val="00893546"/>
    <w:rsid w:val="00897BB9"/>
    <w:rsid w:val="008B0C05"/>
    <w:rsid w:val="008B4E1C"/>
    <w:rsid w:val="008B765B"/>
    <w:rsid w:val="008C2DB4"/>
    <w:rsid w:val="008F31F2"/>
    <w:rsid w:val="008F4F2D"/>
    <w:rsid w:val="00906B23"/>
    <w:rsid w:val="00922370"/>
    <w:rsid w:val="00923FC5"/>
    <w:rsid w:val="0093313E"/>
    <w:rsid w:val="0095058D"/>
    <w:rsid w:val="00973138"/>
    <w:rsid w:val="0098329A"/>
    <w:rsid w:val="009853BE"/>
    <w:rsid w:val="00991054"/>
    <w:rsid w:val="00997A84"/>
    <w:rsid w:val="009A5C76"/>
    <w:rsid w:val="009A6326"/>
    <w:rsid w:val="009A6A06"/>
    <w:rsid w:val="009B2AB2"/>
    <w:rsid w:val="009C460F"/>
    <w:rsid w:val="009E654A"/>
    <w:rsid w:val="00A2261B"/>
    <w:rsid w:val="00A37E27"/>
    <w:rsid w:val="00A40A8D"/>
    <w:rsid w:val="00A41323"/>
    <w:rsid w:val="00A618F1"/>
    <w:rsid w:val="00A62285"/>
    <w:rsid w:val="00A90911"/>
    <w:rsid w:val="00AC72A1"/>
    <w:rsid w:val="00AD67DB"/>
    <w:rsid w:val="00AE4E01"/>
    <w:rsid w:val="00AF1B25"/>
    <w:rsid w:val="00B206CF"/>
    <w:rsid w:val="00B317E9"/>
    <w:rsid w:val="00B41014"/>
    <w:rsid w:val="00B45898"/>
    <w:rsid w:val="00B5120C"/>
    <w:rsid w:val="00B61564"/>
    <w:rsid w:val="00B617AA"/>
    <w:rsid w:val="00B63998"/>
    <w:rsid w:val="00B64E44"/>
    <w:rsid w:val="00B743D9"/>
    <w:rsid w:val="00B857D2"/>
    <w:rsid w:val="00B97058"/>
    <w:rsid w:val="00BB0F1D"/>
    <w:rsid w:val="00BC3237"/>
    <w:rsid w:val="00BC7CB6"/>
    <w:rsid w:val="00BD3A85"/>
    <w:rsid w:val="00BD4E85"/>
    <w:rsid w:val="00BE1483"/>
    <w:rsid w:val="00BE7033"/>
    <w:rsid w:val="00BE7E7F"/>
    <w:rsid w:val="00BF3892"/>
    <w:rsid w:val="00BF630B"/>
    <w:rsid w:val="00BF7885"/>
    <w:rsid w:val="00C36113"/>
    <w:rsid w:val="00C37ED8"/>
    <w:rsid w:val="00C42CF9"/>
    <w:rsid w:val="00C44E64"/>
    <w:rsid w:val="00C572CC"/>
    <w:rsid w:val="00C82DB5"/>
    <w:rsid w:val="00C93838"/>
    <w:rsid w:val="00CA2212"/>
    <w:rsid w:val="00CA5670"/>
    <w:rsid w:val="00D20023"/>
    <w:rsid w:val="00D21861"/>
    <w:rsid w:val="00D26168"/>
    <w:rsid w:val="00D300B5"/>
    <w:rsid w:val="00D42800"/>
    <w:rsid w:val="00D45B14"/>
    <w:rsid w:val="00D54197"/>
    <w:rsid w:val="00DA5ED1"/>
    <w:rsid w:val="00DE6BD3"/>
    <w:rsid w:val="00E11CFC"/>
    <w:rsid w:val="00E31D49"/>
    <w:rsid w:val="00E5528C"/>
    <w:rsid w:val="00E66EBD"/>
    <w:rsid w:val="00E84750"/>
    <w:rsid w:val="00E94621"/>
    <w:rsid w:val="00EA77B6"/>
    <w:rsid w:val="00EB546C"/>
    <w:rsid w:val="00EC0600"/>
    <w:rsid w:val="00ED1816"/>
    <w:rsid w:val="00ED6142"/>
    <w:rsid w:val="00EF2BFB"/>
    <w:rsid w:val="00EF4F0A"/>
    <w:rsid w:val="00F020EB"/>
    <w:rsid w:val="00F07A33"/>
    <w:rsid w:val="00F416E1"/>
    <w:rsid w:val="00F66359"/>
    <w:rsid w:val="00F86F09"/>
    <w:rsid w:val="00FA32E0"/>
    <w:rsid w:val="00FB6B75"/>
    <w:rsid w:val="00FC095B"/>
    <w:rsid w:val="00FC1601"/>
    <w:rsid w:val="00FC1ECD"/>
    <w:rsid w:val="00FC2DE7"/>
    <w:rsid w:val="00FD2558"/>
    <w:rsid w:val="00FE7655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3816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23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429561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675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840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49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77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560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449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482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5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95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047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602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11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8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58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79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99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403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895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57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66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614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42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16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85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989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378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1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57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014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2407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990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7438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70474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552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043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170831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73528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969070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5170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218298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552126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6336329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2624871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9387871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7885460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5578586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10792068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9557449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0041370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69831411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78253204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3607389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4707522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33191220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77828638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40025206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882254585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12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  <w:div w:id="1055009403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375"/>
                                                                                                                      <w:marBottom w:val="375"/>
                                                                                                                      <w:divBdr>
                                                                                                                        <w:top w:val="single" w:sz="6" w:space="15" w:color="76A900"/>
                                                                                                                        <w:left w:val="none" w:sz="0" w:space="31" w:color="auto"/>
                                                                                                                        <w:bottom w:val="single" w:sz="6" w:space="15" w:color="76A900"/>
                                                                                                                        <w:right w:val="none" w:sz="0" w:space="19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hyperlink" Target="mailto:kristina.mishchenko.19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https://vk.com/kristina_mishenko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testedu.ru/test/biologiya/6-klass/vodorosli-2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youtu.be/CF3g9gP804Q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1817</TotalTime>
  <Pages>2</Pages>
  <Words>365</Words>
  <Characters>2086</Characters>
  <Application>Microsoft Office Word</Application>
  <DocSecurity>0</DocSecurity>
  <Lines>17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66</cp:revision>
  <cp:lastPrinted>2020-03-30T15:28:00Z</cp:lastPrinted>
  <dcterms:created xsi:type="dcterms:W3CDTF">2020-03-19T15:21:00Z</dcterms:created>
  <dcterms:modified xsi:type="dcterms:W3CDTF">2022-10-04T06:26:00Z</dcterms:modified>
</cp:coreProperties>
</file>