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95C68">
        <w:rPr>
          <w:rFonts w:ascii="Times New Roman" w:hAnsi="Times New Roman" w:cs="Times New Roman"/>
          <w:b/>
          <w:sz w:val="24"/>
          <w:szCs w:val="24"/>
        </w:rPr>
        <w:t>Шрамко Ю.А. 7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2722F1">
        <w:rPr>
          <w:rFonts w:ascii="Times New Roman" w:hAnsi="Times New Roman" w:cs="Times New Roman"/>
          <w:b/>
          <w:sz w:val="24"/>
          <w:szCs w:val="24"/>
        </w:rPr>
        <w:t>10</w:t>
      </w:r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60A38" w:rsidRDefault="006E4233" w:rsidP="00960A3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195C68">
        <w:rPr>
          <w:rFonts w:ascii="Times New Roman" w:hAnsi="Times New Roman" w:cs="Times New Roman"/>
          <w:b/>
          <w:sz w:val="24"/>
          <w:szCs w:val="24"/>
        </w:rPr>
        <w:t>№16</w:t>
      </w:r>
    </w:p>
    <w:p w:rsidR="00B72885" w:rsidRDefault="00B72885" w:rsidP="00B7288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5C68" w:rsidRPr="00195C68">
        <w:rPr>
          <w:rFonts w:ascii="Times New Roman" w:hAnsi="Times New Roman" w:cs="Times New Roman"/>
          <w:sz w:val="24"/>
          <w:szCs w:val="24"/>
        </w:rPr>
        <w:t>Подготовка к сдаче норм ГТО. Сгибание и разгибание рук в упоре лёжа. Прыжок в длину с разбега.</w:t>
      </w:r>
    </w:p>
    <w:p w:rsidR="00B72885" w:rsidRPr="007E5752" w:rsidRDefault="00B72885" w:rsidP="00960A38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="00960A38">
        <w:t>подготовка к сдаче ГТО.</w:t>
      </w:r>
    </w:p>
    <w:p w:rsidR="00B72885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>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B72885" w:rsidRPr="00C47F8C" w:rsidRDefault="00B72885" w:rsidP="00B7288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 Перейдите по ссылке.</w:t>
      </w:r>
    </w:p>
    <w:p w:rsidR="00B72885" w:rsidRDefault="00195C68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hyperlink r:id="rId5" w:history="1">
        <w:r w:rsidR="00960A38" w:rsidRPr="00960A3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https://www.youtube.com/watch?v=PIBa9Gc7fgk&amp;t=16s</w:t>
        </w:r>
      </w:hyperlink>
    </w:p>
    <w:p w:rsidR="00195C68" w:rsidRPr="007E5752" w:rsidRDefault="00195C68" w:rsidP="00195C6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b/>
          <w:bCs/>
          <w:i/>
          <w:iCs/>
          <w:color w:val="181818"/>
          <w:sz w:val="24"/>
          <w:szCs w:val="24"/>
          <w:lang w:eastAsia="ru-RU"/>
        </w:rPr>
        <w:t>ПРАВИЛА ВЫПОЛНЕНИЯ УПРАЖНЕНИЙ:</w:t>
      </w:r>
    </w:p>
    <w:p w:rsidR="00195C68" w:rsidRPr="007E5752" w:rsidRDefault="00195C68" w:rsidP="00195C6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1.</w:t>
      </w:r>
      <w:r w:rsidRPr="007E5752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Сгибание и разгибание рук в упоре лёжа на полу (отжимания)</w:t>
      </w:r>
    </w:p>
    <w:p w:rsidR="00195C68" w:rsidRPr="00195C68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95C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Тестирование сгибания и разгибания рук в упоре лежа на полу, может проводится с применением «контактной платформы», либо без нее. Сгибание и разгибание рук в упоре лежа на полу, выполняется из исходного положения: упор лежа на полу, руки на ширине плеч, кисти вперед, локти разведены не более чем на 45 градусов, плечи, туловище и ноги составляют прямую линию. Стопы упираются в пол без опоры.</w:t>
      </w:r>
    </w:p>
    <w:p w:rsidR="00195C68" w:rsidRPr="00195C68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95C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Сгибая руки, необходимо коснуться грудью пола или «контактной платформы» высотой 5 см, затем, разгибая руки, вернуться в исходное положение и, зафиксировав его на 0,5 секунд, продолжить выполнение тестирования.</w:t>
      </w:r>
    </w:p>
    <w:p w:rsidR="00195C68" w:rsidRPr="00195C68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16FFF13A" wp14:editId="73D5FC68">
            <wp:simplePos x="0" y="0"/>
            <wp:positionH relativeFrom="page">
              <wp:posOffset>5275580</wp:posOffset>
            </wp:positionH>
            <wp:positionV relativeFrom="paragraph">
              <wp:posOffset>9525</wp:posOffset>
            </wp:positionV>
            <wp:extent cx="2040890" cy="1635760"/>
            <wp:effectExtent l="0" t="0" r="0" b="2540"/>
            <wp:wrapSquare wrapText="bothSides"/>
            <wp:docPr id="2" name="Рисунок 2" descr="https://put-sily.ru/wp-content/uploads/2/6/8/2686837e66c8368fed8183ef380b94d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ut-sily.ru/wp-content/uploads/2/6/8/2686837e66c8368fed8183ef380b94da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0890" cy="1635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95C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Засчитывается количество правильно выполненных сгибаний и разгибаний рук.</w:t>
      </w:r>
    </w:p>
    <w:p w:rsidR="00195C68" w:rsidRPr="00195C68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95C6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           Ошибки: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1) касание пола коленями, бедрами, тазом;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2) нарушение прямой линии «плечи - туловище – ноги»;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3) отсутствие фиксации на 0,5 секунд исходного положения;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4) поочередное разгибание рук;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5) отсутствие касания грудью пола (платформы);</w:t>
      </w:r>
    </w:p>
    <w:p w:rsidR="00195C68" w:rsidRPr="00FB5DFC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B5DFC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6) разведение локтей относительно туловища более чем на 45 градусов.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            </w:t>
      </w:r>
      <w:r w:rsidRPr="007E5752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Облегченные отжимания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Тем, кто только начинает тренироваться, стоит формировать комплекс отжиманий из облегченных упражнений.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Стена — наиболее легкий вариант: стать на расстоянии 0,5 м от стены, принять упор руками, поднять пятки. На вдохе согнуть руки, приблизиться к стене, на выдохе — вернуться в начальное положение.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Скамья либо ступеньки — если сделать упор руками на </w:t>
      </w:r>
      <w:proofErr w:type="gramStart"/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скамейку</w:t>
      </w:r>
      <w:proofErr w:type="gramEnd"/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 xml:space="preserve"> либо на ступень, отжиматься будет проще.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Отжимания с упором на колени, а не на пальцы ног, даются значительно легче.</w:t>
      </w:r>
    </w:p>
    <w:p w:rsidR="00195C68" w:rsidRPr="007E5752" w:rsidRDefault="00195C68" w:rsidP="00195C6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E5752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Данные упражнения позволят первично натренировать мышцы, подготовить их к дальнейшим более серьезным нагрузкам</w:t>
      </w:r>
      <w:r w:rsidRPr="007E5752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.</w:t>
      </w:r>
    </w:p>
    <w:p w:rsidR="00195C68" w:rsidRDefault="00195C68" w:rsidP="00195C68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 xml:space="preserve">технику выполнения </w:t>
      </w:r>
      <w:r w:rsidRPr="007E5752">
        <w:rPr>
          <w:b/>
          <w:bCs/>
          <w:color w:val="000000" w:themeColor="text1"/>
        </w:rPr>
        <w:t xml:space="preserve">сгибание и разгибание рук в упоре лёжа на полу (отжимания): </w:t>
      </w:r>
      <w:hyperlink r:id="rId7" w:history="1">
        <w:r w:rsidRPr="007E5752">
          <w:rPr>
            <w:rStyle w:val="a4"/>
            <w:b/>
            <w:bCs/>
          </w:rPr>
          <w:t>https://www.youtube.com/watch?v=ju3FF31_SX0&amp;t=3s</w:t>
        </w:r>
      </w:hyperlink>
    </w:p>
    <w:p w:rsidR="00195C68" w:rsidRDefault="00195C68" w:rsidP="00195C68">
      <w:pPr>
        <w:pStyle w:val="a3"/>
        <w:shd w:val="clear" w:color="auto" w:fill="FFFFFF"/>
        <w:spacing w:before="0" w:beforeAutospacing="0" w:after="0" w:afterAutospacing="0"/>
        <w:rPr>
          <w:b/>
        </w:rPr>
      </w:pPr>
    </w:p>
    <w:p w:rsidR="00195C68" w:rsidRPr="00195C68" w:rsidRDefault="00195C68" w:rsidP="00195C68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195C68">
        <w:rPr>
          <w:b/>
        </w:rPr>
        <w:t xml:space="preserve">2. </w:t>
      </w:r>
      <w:r w:rsidRPr="00195C68">
        <w:rPr>
          <w:b/>
          <w:color w:val="000000" w:themeColor="text1"/>
        </w:rPr>
        <w:t>Прыжок в длину с разбега</w:t>
      </w:r>
      <w:r w:rsidRPr="00195C68">
        <w:rPr>
          <w:color w:val="000000" w:themeColor="text1"/>
        </w:rPr>
        <w:t xml:space="preserve"> состоит из четырех частей: самого разбега, отталкивания, полета и приземления. Расстояние разбега зависит о</w:t>
      </w:r>
      <w:r>
        <w:rPr>
          <w:color w:val="000000" w:themeColor="text1"/>
        </w:rPr>
        <w:t>т индивидуальных особенностей сп</w:t>
      </w:r>
      <w:r w:rsidRPr="00195C68">
        <w:rPr>
          <w:color w:val="000000" w:themeColor="text1"/>
        </w:rPr>
        <w:t>ортсмена. Профессионалы разбегаются с 40-50 м.</w:t>
      </w:r>
    </w:p>
    <w:p w:rsidR="00195C68" w:rsidRPr="00195C68" w:rsidRDefault="00195C68" w:rsidP="00195C68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195C68">
        <w:rPr>
          <w:color w:val="000000" w:themeColor="text1"/>
        </w:rPr>
        <w:t xml:space="preserve">При отталкивании основной целью является преобразование горизонтальной скорости при беге в скорость вылета тела спортсмена. Чем быстрее оно произойдет, тем длиннее будет </w:t>
      </w:r>
      <w:r w:rsidRPr="00195C68">
        <w:rPr>
          <w:color w:val="000000" w:themeColor="text1"/>
        </w:rPr>
        <w:lastRenderedPageBreak/>
        <w:t>сам прыжок. При этом очень важно не заступить за линию, иначе попытка не будет засчитана.</w:t>
      </w:r>
    </w:p>
    <w:p w:rsidR="00195C68" w:rsidRPr="00195C68" w:rsidRDefault="00195C68" w:rsidP="00195C68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 wp14:anchorId="0805BCAC" wp14:editId="5F23B998">
            <wp:simplePos x="0" y="0"/>
            <wp:positionH relativeFrom="column">
              <wp:posOffset>2196465</wp:posOffset>
            </wp:positionH>
            <wp:positionV relativeFrom="paragraph">
              <wp:posOffset>118110</wp:posOffset>
            </wp:positionV>
            <wp:extent cx="4114800" cy="2055281"/>
            <wp:effectExtent l="0" t="0" r="0" b="2540"/>
            <wp:wrapSquare wrapText="bothSides"/>
            <wp:docPr id="6" name="Рисунок 6" descr="https://natalibrilenova.ru/media/images/1137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natalibrilenova.ru/media/images/113741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20552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195C68">
        <w:rPr>
          <w:color w:val="000000" w:themeColor="text1"/>
        </w:rPr>
        <w:t>После того, как ступни прыгуна оторвутся от земли, главной его заботой является сохранение равновесия. При соприкосновении стоп с поверхностью спортсмен посылает вперед руки и сгибает ноги в коленных суставах. При этом очень важно не вывести руки вперед прежде времени, так как это приведет к опусканию ног вниз и сокращению длины полета.</w:t>
      </w:r>
    </w:p>
    <w:p w:rsidR="00B72885" w:rsidRPr="00195C68" w:rsidRDefault="00195C68" w:rsidP="00195C68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95C68">
        <w:rPr>
          <w:rFonts w:ascii="Times New Roman" w:hAnsi="Times New Roman" w:cs="Times New Roman"/>
          <w:b/>
          <w:sz w:val="24"/>
          <w:szCs w:val="24"/>
        </w:rPr>
        <w:t>Просмотрите технику выполнения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прыжка в длину с разбега: </w:t>
      </w:r>
      <w:hyperlink r:id="rId9" w:history="1">
        <w:r w:rsidRPr="00195C68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https://www.youtube.com/watch?v=2Qqbf-MTgIY</w:t>
        </w:r>
      </w:hyperlink>
    </w:p>
    <w:p w:rsidR="00A046B6" w:rsidRPr="00195C68" w:rsidRDefault="00A046B6" w:rsidP="00195C6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563C1" w:themeColor="hyperlink"/>
          <w:sz w:val="24"/>
          <w:szCs w:val="24"/>
          <w:u w:val="single"/>
          <w:lang w:eastAsia="ru-RU"/>
        </w:rPr>
      </w:pPr>
    </w:p>
    <w:p w:rsidR="00A046B6" w:rsidRDefault="00195C68" w:rsidP="00B72885">
      <w:pPr>
        <w:pStyle w:val="a3"/>
        <w:spacing w:before="0" w:beforeAutospacing="0" w:after="0" w:afterAutospacing="0"/>
        <w:rPr>
          <w:b/>
          <w:color w:val="000000"/>
        </w:rPr>
      </w:pPr>
      <w:bookmarkStart w:id="0" w:name="_GoBack"/>
      <w:r>
        <w:rPr>
          <w:noProof/>
        </w:rPr>
        <w:drawing>
          <wp:anchor distT="0" distB="0" distL="114300" distR="114300" simplePos="0" relativeHeight="251664384" behindDoc="0" locked="0" layoutInCell="1" allowOverlap="1" wp14:anchorId="473E4210" wp14:editId="3A793143">
            <wp:simplePos x="0" y="0"/>
            <wp:positionH relativeFrom="page">
              <wp:posOffset>5179695</wp:posOffset>
            </wp:positionH>
            <wp:positionV relativeFrom="paragraph">
              <wp:posOffset>114300</wp:posOffset>
            </wp:positionV>
            <wp:extent cx="2040890" cy="1635760"/>
            <wp:effectExtent l="0" t="0" r="0" b="2540"/>
            <wp:wrapSquare wrapText="bothSides"/>
            <wp:docPr id="7" name="Рисунок 7" descr="https://put-sily.ru/wp-content/uploads/2/6/8/2686837e66c8368fed8183ef380b94d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ut-sily.ru/wp-content/uploads/2/6/8/2686837e66c8368fed8183ef380b94da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0890" cy="1635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B72885" w:rsidRDefault="00B72885" w:rsidP="00B72885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>
        <w:rPr>
          <w:b/>
          <w:color w:val="000000"/>
        </w:rPr>
        <w:t xml:space="preserve">Выполните </w:t>
      </w:r>
      <w:r w:rsidRPr="007E5752">
        <w:rPr>
          <w:b/>
          <w:bCs/>
          <w:color w:val="000000" w:themeColor="text1"/>
        </w:rPr>
        <w:t>сгибание и разгибание рук в упоре лёжа на по</w:t>
      </w:r>
      <w:r w:rsidR="00960A38">
        <w:rPr>
          <w:b/>
          <w:bCs/>
          <w:color w:val="000000" w:themeColor="text1"/>
        </w:rPr>
        <w:t>лу (отжимания) 2 подхода по 10-12</w:t>
      </w:r>
      <w:r w:rsidRPr="007E5752">
        <w:rPr>
          <w:b/>
          <w:bCs/>
          <w:color w:val="000000" w:themeColor="text1"/>
        </w:rPr>
        <w:t xml:space="preserve"> раз</w:t>
      </w:r>
      <w:r>
        <w:rPr>
          <w:b/>
          <w:bCs/>
          <w:color w:val="000000" w:themeColor="text1"/>
        </w:rPr>
        <w:t>.</w:t>
      </w:r>
    </w:p>
    <w:p w:rsidR="00B72885" w:rsidRDefault="00B72885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AE752D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0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A046B6" w:rsidP="00B72885">
      <w:r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031B4B2B" wp14:editId="491F72EF">
            <wp:simplePos x="0" y="0"/>
            <wp:positionH relativeFrom="column">
              <wp:posOffset>3453765</wp:posOffset>
            </wp:positionH>
            <wp:positionV relativeFrom="paragraph">
              <wp:posOffset>59055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195C68"/>
    <w:rsid w:val="002722F1"/>
    <w:rsid w:val="006E4233"/>
    <w:rsid w:val="00960A38"/>
    <w:rsid w:val="00A046B6"/>
    <w:rsid w:val="00B72885"/>
    <w:rsid w:val="00F4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2913E4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ju3FF31_SX0&amp;t=3s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4.jpeg"/><Relationship Id="rId5" Type="http://schemas.openxmlformats.org/officeDocument/2006/relationships/hyperlink" Target="https://www.youtube.com/watch?v=PIBa9Gc7fgk&amp;t=16s" TargetMode="External"/><Relationship Id="rId10" Type="http://schemas.openxmlformats.org/officeDocument/2006/relationships/hyperlink" Target="mailto:shramko.iu@yandex.ru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www.youtube.com/watch?v=2Qqbf-MTgI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577</Words>
  <Characters>3295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6</cp:revision>
  <dcterms:created xsi:type="dcterms:W3CDTF">2022-09-27T09:50:00Z</dcterms:created>
  <dcterms:modified xsi:type="dcterms:W3CDTF">2022-10-09T16:55:00Z</dcterms:modified>
</cp:coreProperties>
</file>