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2D0" w:rsidRPr="00434BD0" w:rsidRDefault="000462D0" w:rsidP="007655BA">
      <w:pPr>
        <w:spacing w:after="135" w:line="240" w:lineRule="auto"/>
        <w:rPr>
          <w:rFonts w:ascii="Times New Roman" w:eastAsia="Times New Roman" w:hAnsi="Times New Roman" w:cs="Times New Roman"/>
          <w:bCs/>
          <w:sz w:val="24"/>
          <w:szCs w:val="24"/>
          <w:lang w:eastAsia="ru-RU"/>
        </w:rPr>
      </w:pPr>
      <w:r w:rsidRPr="00434BD0">
        <w:rPr>
          <w:rFonts w:ascii="Times New Roman" w:eastAsia="Times New Roman" w:hAnsi="Times New Roman" w:cs="Times New Roman"/>
          <w:bCs/>
          <w:sz w:val="24"/>
          <w:szCs w:val="24"/>
          <w:lang w:eastAsia="ru-RU"/>
        </w:rPr>
        <w:t>7 класс. ИЗО.   Урок № 8.      2</w:t>
      </w:r>
      <w:r w:rsidR="00434BD0" w:rsidRPr="00434BD0">
        <w:rPr>
          <w:rFonts w:ascii="Times New Roman" w:eastAsia="Times New Roman" w:hAnsi="Times New Roman" w:cs="Times New Roman"/>
          <w:bCs/>
          <w:sz w:val="24"/>
          <w:szCs w:val="24"/>
          <w:lang w:eastAsia="ru-RU"/>
        </w:rPr>
        <w:t>0</w:t>
      </w:r>
      <w:r w:rsidRPr="00434BD0">
        <w:rPr>
          <w:rFonts w:ascii="Times New Roman" w:eastAsia="Times New Roman" w:hAnsi="Times New Roman" w:cs="Times New Roman"/>
          <w:bCs/>
          <w:sz w:val="24"/>
          <w:szCs w:val="24"/>
          <w:lang w:eastAsia="ru-RU"/>
        </w:rPr>
        <w:t>.10.2022 г.</w:t>
      </w:r>
    </w:p>
    <w:p w:rsidR="000462D0" w:rsidRDefault="000462D0" w:rsidP="007655BA">
      <w:pPr>
        <w:spacing w:after="135" w:line="240" w:lineRule="auto"/>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Тема</w:t>
      </w:r>
      <w:r w:rsidRPr="00434BD0">
        <w:rPr>
          <w:rFonts w:ascii="Times New Roman" w:eastAsia="Times New Roman" w:hAnsi="Times New Roman" w:cs="Times New Roman"/>
          <w:bCs/>
          <w:sz w:val="24"/>
          <w:szCs w:val="24"/>
          <w:lang w:eastAsia="ru-RU"/>
        </w:rPr>
        <w:t>.  Многообразие форм графического дизайна книги.</w:t>
      </w:r>
    </w:p>
    <w:p w:rsidR="007655BA" w:rsidRDefault="007655BA" w:rsidP="007655BA">
      <w:pPr>
        <w:spacing w:after="135"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b/>
          <w:bCs/>
          <w:sz w:val="24"/>
          <w:szCs w:val="24"/>
          <w:lang w:eastAsia="ru-RU"/>
        </w:rPr>
        <w:t>Цель:</w:t>
      </w:r>
      <w:r w:rsidRPr="007655BA">
        <w:rPr>
          <w:rFonts w:ascii="Times New Roman" w:eastAsia="Times New Roman" w:hAnsi="Times New Roman" w:cs="Times New Roman"/>
          <w:sz w:val="24"/>
          <w:szCs w:val="24"/>
          <w:lang w:eastAsia="ru-RU"/>
        </w:rPr>
        <w:t> формирование художественных представлений о книге с точки зрения искусства дизайна, умений и навыков художественно-конструктивной деятельности.</w:t>
      </w:r>
    </w:p>
    <w:p w:rsidR="007655BA" w:rsidRDefault="007655BA" w:rsidP="007655BA">
      <w:pPr>
        <w:spacing w:after="135" w:line="240" w:lineRule="auto"/>
        <w:rPr>
          <w:rFonts w:ascii="Times New Roman" w:eastAsia="Times New Roman" w:hAnsi="Times New Roman" w:cs="Times New Roman"/>
          <w:b/>
          <w:sz w:val="28"/>
          <w:szCs w:val="28"/>
          <w:lang w:eastAsia="ru-RU"/>
        </w:rPr>
      </w:pPr>
      <w:r w:rsidRPr="007655BA">
        <w:rPr>
          <w:rFonts w:ascii="Times New Roman" w:eastAsia="Times New Roman" w:hAnsi="Times New Roman" w:cs="Times New Roman"/>
          <w:b/>
          <w:sz w:val="28"/>
          <w:szCs w:val="28"/>
          <w:lang w:eastAsia="ru-RU"/>
        </w:rPr>
        <w:t xml:space="preserve">  Изучение нового материала</w:t>
      </w:r>
    </w:p>
    <w:p w:rsidR="00434BD0" w:rsidRPr="00434BD0" w:rsidRDefault="00434BD0" w:rsidP="00434BD0">
      <w:pPr>
        <w:spacing w:after="135" w:line="240" w:lineRule="auto"/>
        <w:rPr>
          <w:rFonts w:ascii="Times New Roman" w:eastAsia="Times New Roman" w:hAnsi="Times New Roman" w:cs="Times New Roman"/>
          <w:b/>
          <w:i/>
          <w:sz w:val="24"/>
          <w:szCs w:val="24"/>
          <w:lang w:eastAsia="ru-RU"/>
        </w:rPr>
      </w:pPr>
      <w:r w:rsidRPr="00434BD0">
        <w:rPr>
          <w:rFonts w:ascii="Times New Roman" w:eastAsia="Times New Roman" w:hAnsi="Times New Roman" w:cs="Times New Roman"/>
          <w:b/>
          <w:i/>
          <w:sz w:val="24"/>
          <w:szCs w:val="24"/>
          <w:lang w:eastAsia="ru-RU"/>
        </w:rPr>
        <w:t xml:space="preserve"> </w:t>
      </w:r>
      <w:r w:rsidRPr="00434BD0">
        <w:rPr>
          <w:rFonts w:ascii="Times New Roman" w:eastAsia="Times New Roman" w:hAnsi="Times New Roman" w:cs="Times New Roman"/>
          <w:b/>
          <w:i/>
          <w:sz w:val="24"/>
          <w:szCs w:val="24"/>
          <w:lang w:eastAsia="ru-RU"/>
        </w:rPr>
        <w:t>История  создания книги</w:t>
      </w:r>
    </w:p>
    <w:p w:rsidR="00434BD0" w:rsidRDefault="00434BD0" w:rsidP="00434BD0">
      <w:pPr>
        <w:spacing w:after="135"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Просмотрите видео</w:t>
      </w:r>
    </w:p>
    <w:p w:rsidR="00434BD0" w:rsidRPr="007655BA" w:rsidRDefault="00434BD0" w:rsidP="00434BD0">
      <w:pPr>
        <w:spacing w:after="135"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sz w:val="24"/>
          <w:szCs w:val="24"/>
          <w:lang w:eastAsia="ru-RU"/>
        </w:rPr>
        <w:t xml:space="preserve"> </w:t>
      </w:r>
      <w:hyperlink r:id="rId7" w:history="1">
        <w:r w:rsidRPr="00E826DC">
          <w:rPr>
            <w:rStyle w:val="a6"/>
            <w:rFonts w:ascii="Times New Roman" w:eastAsia="Times New Roman" w:hAnsi="Times New Roman" w:cs="Times New Roman"/>
            <w:sz w:val="24"/>
            <w:szCs w:val="24"/>
            <w:lang w:eastAsia="ru-RU"/>
          </w:rPr>
          <w:t>https://youtu.be/icitBYjU0Gw</w:t>
        </w:r>
      </w:hyperlink>
    </w:p>
    <w:p w:rsidR="007655BA" w:rsidRPr="007655BA" w:rsidRDefault="007655BA" w:rsidP="007655BA">
      <w:pPr>
        <w:spacing w:after="135" w:line="240" w:lineRule="auto"/>
        <w:rPr>
          <w:rFonts w:ascii="Times New Roman" w:eastAsia="Times New Roman" w:hAnsi="Times New Roman" w:cs="Times New Roman"/>
          <w:b/>
          <w:bCs/>
          <w:i/>
          <w:iCs/>
          <w:sz w:val="24"/>
          <w:szCs w:val="24"/>
          <w:lang w:eastAsia="ru-RU"/>
        </w:rPr>
      </w:pPr>
      <w:r w:rsidRPr="007655BA">
        <w:rPr>
          <w:rFonts w:ascii="Times New Roman" w:eastAsia="Times New Roman" w:hAnsi="Times New Roman" w:cs="Times New Roman"/>
          <w:sz w:val="24"/>
          <w:szCs w:val="24"/>
          <w:lang w:eastAsia="ru-RU"/>
        </w:rPr>
        <w:t>Форм полиграфической продукции много – от самых маленьких, этикеток и марок, до очень больших, плакатов и реклам на улицах  Она окружает нас повсюду – дома, в школе, в общественных зданиях, на улицах городов. Но из всего такого большого многообразия полиграфической продукции основной является книга. Поэтому мы, сегодня уделим ей основное наше внимание.</w:t>
      </w:r>
    </w:p>
    <w:p w:rsidR="007655BA" w:rsidRDefault="007655BA" w:rsidP="007655BA">
      <w:pPr>
        <w:spacing w:after="135"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 xml:space="preserve">Не всегда книга имела тот вид, к которому мы привыкли теперь. Сначала появились наскальные изображения. Затем к изображениям стали добавлять текст. Появились так называемые “каменные книги”. Позже появились тексты, которые писались на длинных, порой до нескольких метров, полосах папируса и скручивались в свитки. В Британском музее хранится папирус </w:t>
      </w:r>
      <w:proofErr w:type="spellStart"/>
      <w:r w:rsidRPr="007655BA">
        <w:rPr>
          <w:rFonts w:ascii="Times New Roman" w:eastAsia="Times New Roman" w:hAnsi="Times New Roman" w:cs="Times New Roman"/>
          <w:sz w:val="24"/>
          <w:szCs w:val="24"/>
          <w:lang w:eastAsia="ru-RU"/>
        </w:rPr>
        <w:t>Гарриса</w:t>
      </w:r>
      <w:proofErr w:type="spellEnd"/>
      <w:r w:rsidRPr="007655BA">
        <w:rPr>
          <w:rFonts w:ascii="Times New Roman" w:eastAsia="Times New Roman" w:hAnsi="Times New Roman" w:cs="Times New Roman"/>
          <w:sz w:val="24"/>
          <w:szCs w:val="24"/>
          <w:lang w:eastAsia="ru-RU"/>
        </w:rPr>
        <w:t xml:space="preserve"> длиной свыше 40 м. В Месопотамии тексты писались на глиняных табличках, которые потом обжигались. В древнем Риме существовал другой вид книги – </w:t>
      </w:r>
      <w:proofErr w:type="spellStart"/>
      <w:r w:rsidRPr="007655BA">
        <w:rPr>
          <w:rFonts w:ascii="Times New Roman" w:eastAsia="Times New Roman" w:hAnsi="Times New Roman" w:cs="Times New Roman"/>
          <w:sz w:val="24"/>
          <w:szCs w:val="24"/>
          <w:lang w:eastAsia="ru-RU"/>
        </w:rPr>
        <w:t>полиптих</w:t>
      </w:r>
      <w:proofErr w:type="spellEnd"/>
      <w:r w:rsidRPr="007655BA">
        <w:rPr>
          <w:rFonts w:ascii="Times New Roman" w:eastAsia="Times New Roman" w:hAnsi="Times New Roman" w:cs="Times New Roman"/>
          <w:sz w:val="24"/>
          <w:szCs w:val="24"/>
          <w:lang w:eastAsia="ru-RU"/>
        </w:rPr>
        <w:t>. Это были скреплённые между собой ремешком деревянные дощечки-таблицы, покрытые воском, на которых процарапывали буквы. Такую книгу уже можно было листать, правда, страниц в ней было немного. C XI века до н.э. начал применяться новый материал для письма – пергамент – особо выделанная кожа. А с XIII века в Европе основным писчим материалом становится бумага </w:t>
      </w:r>
    </w:p>
    <w:p w:rsidR="007655BA" w:rsidRPr="007655BA" w:rsidRDefault="007655BA" w:rsidP="007655BA">
      <w:pPr>
        <w:spacing w:after="135"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 xml:space="preserve">Любая вещь, в том числе и книга – показатель интеллектуального, художественного и материально-технического развития общества. В ней заложено единство целесообразности и красоты, </w:t>
      </w:r>
      <w:proofErr w:type="gramStart"/>
      <w:r w:rsidRPr="007655BA">
        <w:rPr>
          <w:rFonts w:ascii="Times New Roman" w:eastAsia="Times New Roman" w:hAnsi="Times New Roman" w:cs="Times New Roman"/>
          <w:sz w:val="24"/>
          <w:szCs w:val="24"/>
          <w:lang w:eastAsia="ru-RU"/>
        </w:rPr>
        <w:t>функционального</w:t>
      </w:r>
      <w:proofErr w:type="gramEnd"/>
      <w:r w:rsidRPr="007655BA">
        <w:rPr>
          <w:rFonts w:ascii="Times New Roman" w:eastAsia="Times New Roman" w:hAnsi="Times New Roman" w:cs="Times New Roman"/>
          <w:sz w:val="24"/>
          <w:szCs w:val="24"/>
          <w:lang w:eastAsia="ru-RU"/>
        </w:rPr>
        <w:t xml:space="preserve"> и художественного. Под искусством книги, ее художественным оформлением понимается создание индивидуального облика книги, организация издания как целостного организма со всеми присущими ему особенностями с помощью художественных и полиграфических средств (воспроизведение текста и его расположение, выбор определенного формата, вида бумаги, переплета, композиция книги в целом, ее иллюстрирование и декоративное убранство). По образному выражению В.А. Фаворского, выдающегося советского графика, "части книги, ее отдельные страницы составляют как бы оркестр разных инструментов". С этой точки зрения к книге предъявляются требования художественного единства всех элементов содержания и формы, эстетической выразительности. Оформление издания играет немаловажную роль для покупателей, способствуя формированию спроса на книжную продукцию.</w:t>
      </w:r>
    </w:p>
    <w:p w:rsidR="007655BA" w:rsidRPr="007655BA" w:rsidRDefault="007655BA" w:rsidP="007655BA">
      <w:pPr>
        <w:spacing w:after="135"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По конструкции любая книга – это соединённые друг с другом страницы.</w:t>
      </w:r>
    </w:p>
    <w:p w:rsidR="006D19AB" w:rsidRDefault="007655BA" w:rsidP="007655BA">
      <w:pPr>
        <w:spacing w:after="135"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Но дизайнерский облик книг чрезвычайно разнообразен. У одних – твёрдый переплёт, у других – мягкая обложка</w:t>
      </w:r>
      <w:proofErr w:type="gramStart"/>
      <w:r w:rsidRPr="007655BA">
        <w:rPr>
          <w:rFonts w:ascii="Times New Roman" w:eastAsia="Times New Roman" w:hAnsi="Times New Roman" w:cs="Times New Roman"/>
          <w:sz w:val="24"/>
          <w:szCs w:val="24"/>
          <w:lang w:eastAsia="ru-RU"/>
        </w:rPr>
        <w:t>  О</w:t>
      </w:r>
      <w:proofErr w:type="gramEnd"/>
      <w:r w:rsidRPr="007655BA">
        <w:rPr>
          <w:rFonts w:ascii="Times New Roman" w:eastAsia="Times New Roman" w:hAnsi="Times New Roman" w:cs="Times New Roman"/>
          <w:sz w:val="24"/>
          <w:szCs w:val="24"/>
          <w:lang w:eastAsia="ru-RU"/>
        </w:rPr>
        <w:t>дни можно положить в карман, другие велики и имеют дополнительную обложку (её называют суперобложкой), а третьи вообще имеют необычную форму. Очень интересны и разнообразны в плане дизайна детские книги. Они могут быть необычной формы, выполнены из самых разнообразных материалов и разных размеров</w:t>
      </w:r>
      <w:proofErr w:type="gramStart"/>
      <w:r w:rsidRPr="007655BA">
        <w:rPr>
          <w:rFonts w:ascii="Times New Roman" w:eastAsia="Times New Roman" w:hAnsi="Times New Roman" w:cs="Times New Roman"/>
          <w:sz w:val="24"/>
          <w:szCs w:val="24"/>
          <w:lang w:eastAsia="ru-RU"/>
        </w:rPr>
        <w:t>  Е</w:t>
      </w:r>
      <w:proofErr w:type="gramEnd"/>
      <w:r w:rsidRPr="007655BA">
        <w:rPr>
          <w:rFonts w:ascii="Times New Roman" w:eastAsia="Times New Roman" w:hAnsi="Times New Roman" w:cs="Times New Roman"/>
          <w:sz w:val="24"/>
          <w:szCs w:val="24"/>
          <w:lang w:eastAsia="ru-RU"/>
        </w:rPr>
        <w:t>щё более чем по размеру и внешнему виду, эти книжки разнятся дизайном своих страниц.</w:t>
      </w:r>
    </w:p>
    <w:p w:rsidR="006D19AB" w:rsidRDefault="006D19AB" w:rsidP="007655BA">
      <w:pPr>
        <w:spacing w:after="135"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Просмотрите видео</w:t>
      </w:r>
    </w:p>
    <w:p w:rsidR="006D19AB" w:rsidRPr="007655BA" w:rsidRDefault="006D19AB" w:rsidP="007655BA">
      <w:pPr>
        <w:spacing w:after="135" w:line="240" w:lineRule="auto"/>
        <w:rPr>
          <w:rFonts w:ascii="Times New Roman" w:eastAsia="Times New Roman" w:hAnsi="Times New Roman" w:cs="Times New Roman"/>
          <w:sz w:val="24"/>
          <w:szCs w:val="24"/>
          <w:lang w:eastAsia="ru-RU"/>
        </w:rPr>
      </w:pPr>
      <w:hyperlink r:id="rId8" w:history="1">
        <w:r w:rsidRPr="00E826DC">
          <w:rPr>
            <w:rStyle w:val="a6"/>
            <w:rFonts w:ascii="Times New Roman" w:eastAsia="Times New Roman" w:hAnsi="Times New Roman" w:cs="Times New Roman"/>
            <w:sz w:val="24"/>
            <w:szCs w:val="24"/>
            <w:lang w:eastAsia="ru-RU"/>
          </w:rPr>
          <w:t>https://youtu.be/DyfpTu8AsFU</w:t>
        </w:r>
      </w:hyperlink>
      <w:r>
        <w:rPr>
          <w:rFonts w:ascii="Times New Roman" w:eastAsia="Times New Roman" w:hAnsi="Times New Roman" w:cs="Times New Roman"/>
          <w:sz w:val="24"/>
          <w:szCs w:val="24"/>
          <w:lang w:eastAsia="ru-RU"/>
        </w:rPr>
        <w:t xml:space="preserve"> </w:t>
      </w:r>
    </w:p>
    <w:p w:rsidR="00904FB0" w:rsidRDefault="007655BA" w:rsidP="007655BA">
      <w:pPr>
        <w:spacing w:after="135"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 xml:space="preserve">Оформление книги и книжных изданий всегда индивидуально. </w:t>
      </w:r>
    </w:p>
    <w:p w:rsidR="007655BA" w:rsidRPr="007655BA" w:rsidRDefault="007655BA" w:rsidP="007655BA">
      <w:pPr>
        <w:spacing w:after="135"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b/>
          <w:bCs/>
          <w:sz w:val="24"/>
          <w:szCs w:val="24"/>
          <w:lang w:eastAsia="ru-RU"/>
        </w:rPr>
        <w:t>Книжное издание состоит из следующих основных элементов:</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b/>
          <w:bCs/>
          <w:sz w:val="24"/>
          <w:szCs w:val="24"/>
          <w:lang w:eastAsia="ru-RU"/>
        </w:rPr>
        <w:t>1) элементы внешнего оформления:</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i/>
          <w:iCs/>
          <w:sz w:val="24"/>
          <w:szCs w:val="24"/>
          <w:lang w:eastAsia="ru-RU"/>
        </w:rPr>
        <w:t>- переплёт</w:t>
      </w:r>
      <w:r w:rsidRPr="007655BA">
        <w:rPr>
          <w:rFonts w:ascii="Times New Roman" w:eastAsia="Times New Roman" w:hAnsi="Times New Roman" w:cs="Times New Roman"/>
          <w:sz w:val="24"/>
          <w:szCs w:val="24"/>
          <w:lang w:eastAsia="ru-RU"/>
        </w:rPr>
        <w:t> - твёрдое, прочное покрытие книги, служащее защитным и декоративным целям, содержащее ряд его выходных сведений. Это элемент художественного оформления, обеспечиваю</w:t>
      </w:r>
      <w:r w:rsidR="006D19AB">
        <w:rPr>
          <w:rFonts w:ascii="Times New Roman" w:eastAsia="Times New Roman" w:hAnsi="Times New Roman" w:cs="Times New Roman"/>
          <w:sz w:val="24"/>
          <w:szCs w:val="24"/>
          <w:lang w:eastAsia="ru-RU"/>
        </w:rPr>
        <w:t xml:space="preserve">щий сохранность книги </w:t>
      </w:r>
    </w:p>
    <w:p w:rsidR="006D19AB" w:rsidRPr="007655BA" w:rsidRDefault="007655BA" w:rsidP="00510824">
      <w:pPr>
        <w:spacing w:after="0" w:line="240" w:lineRule="auto"/>
        <w:rPr>
          <w:rFonts w:ascii="Times New Roman" w:eastAsia="Times New Roman" w:hAnsi="Times New Roman" w:cs="Times New Roman"/>
          <w:b/>
          <w:bCs/>
          <w:i/>
          <w:iCs/>
          <w:sz w:val="24"/>
          <w:szCs w:val="24"/>
          <w:lang w:eastAsia="ru-RU"/>
        </w:rPr>
      </w:pPr>
      <w:r w:rsidRPr="007655BA">
        <w:rPr>
          <w:rFonts w:ascii="Times New Roman" w:eastAsia="Times New Roman" w:hAnsi="Times New Roman" w:cs="Times New Roman"/>
          <w:i/>
          <w:iCs/>
          <w:sz w:val="24"/>
          <w:szCs w:val="24"/>
          <w:lang w:eastAsia="ru-RU"/>
        </w:rPr>
        <w:t>- обложка</w:t>
      </w:r>
      <w:r w:rsidRPr="007655BA">
        <w:rPr>
          <w:rFonts w:ascii="Times New Roman" w:eastAsia="Times New Roman" w:hAnsi="Times New Roman" w:cs="Times New Roman"/>
          <w:sz w:val="24"/>
          <w:szCs w:val="24"/>
          <w:lang w:eastAsia="ru-RU"/>
        </w:rPr>
        <w:t> - мягкое бумажное покрытие книги, заменяющее твёрдый переплёт. На обложку выносятся основные данные о книге: сведения об авторе, название, год и место издания </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b/>
          <w:bCs/>
          <w:sz w:val="24"/>
          <w:szCs w:val="24"/>
          <w:lang w:eastAsia="ru-RU"/>
        </w:rPr>
        <w:t>- </w:t>
      </w:r>
      <w:r w:rsidRPr="007655BA">
        <w:rPr>
          <w:rFonts w:ascii="Times New Roman" w:eastAsia="Times New Roman" w:hAnsi="Times New Roman" w:cs="Times New Roman"/>
          <w:i/>
          <w:iCs/>
          <w:sz w:val="24"/>
          <w:szCs w:val="24"/>
          <w:lang w:eastAsia="ru-RU"/>
        </w:rPr>
        <w:t>суперобложка</w:t>
      </w:r>
      <w:r w:rsidRPr="007655BA">
        <w:rPr>
          <w:rFonts w:ascii="Times New Roman" w:eastAsia="Times New Roman" w:hAnsi="Times New Roman" w:cs="Times New Roman"/>
          <w:sz w:val="24"/>
          <w:szCs w:val="24"/>
          <w:lang w:eastAsia="ru-RU"/>
        </w:rPr>
        <w:t> - защитная, обычно съёмная обёртка из плотной бумаги, надеваемая на переплёт книги или обложку. Используется как элемент внешнего оформления издания для защиты его переплета от повреждений, загрязнения, а также для размещения рекламы.</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b/>
          <w:bCs/>
          <w:sz w:val="24"/>
          <w:szCs w:val="24"/>
          <w:lang w:eastAsia="ru-RU"/>
        </w:rPr>
        <w:t>2)</w:t>
      </w:r>
      <w:r w:rsidRPr="007655BA">
        <w:rPr>
          <w:rFonts w:ascii="Times New Roman" w:eastAsia="Times New Roman" w:hAnsi="Times New Roman" w:cs="Times New Roman"/>
          <w:sz w:val="24"/>
          <w:szCs w:val="24"/>
          <w:lang w:eastAsia="ru-RU"/>
        </w:rPr>
        <w:t> </w:t>
      </w:r>
      <w:r w:rsidRPr="007655BA">
        <w:rPr>
          <w:rFonts w:ascii="Times New Roman" w:eastAsia="Times New Roman" w:hAnsi="Times New Roman" w:cs="Times New Roman"/>
          <w:b/>
          <w:bCs/>
          <w:sz w:val="24"/>
          <w:szCs w:val="24"/>
          <w:lang w:eastAsia="ru-RU"/>
        </w:rPr>
        <w:t>элементы внутреннего оформления:</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 </w:t>
      </w:r>
      <w:r w:rsidRPr="007655BA">
        <w:rPr>
          <w:rFonts w:ascii="Times New Roman" w:eastAsia="Times New Roman" w:hAnsi="Times New Roman" w:cs="Times New Roman"/>
          <w:i/>
          <w:iCs/>
          <w:sz w:val="24"/>
          <w:szCs w:val="24"/>
          <w:lang w:eastAsia="ru-RU"/>
        </w:rPr>
        <w:t>форзац</w:t>
      </w:r>
      <w:r w:rsidRPr="007655BA">
        <w:rPr>
          <w:rFonts w:ascii="Times New Roman" w:eastAsia="Times New Roman" w:hAnsi="Times New Roman" w:cs="Times New Roman"/>
          <w:b/>
          <w:bCs/>
          <w:sz w:val="24"/>
          <w:szCs w:val="24"/>
          <w:lang w:eastAsia="ru-RU"/>
        </w:rPr>
        <w:t> - </w:t>
      </w:r>
      <w:r w:rsidRPr="007655BA">
        <w:rPr>
          <w:rFonts w:ascii="Times New Roman" w:eastAsia="Times New Roman" w:hAnsi="Times New Roman" w:cs="Times New Roman"/>
          <w:sz w:val="24"/>
          <w:szCs w:val="24"/>
          <w:lang w:eastAsia="ru-RU"/>
        </w:rPr>
        <w:t>лист бумаги, скрепляющий переплёт с книжным блоком. Форзац может быть белым, цветным, украшен орнаментом или рисунком, связанным с содержанием книги. Иногда на форзац выносят схемы, карты, фотографии, цитаты и др. Форзац – это графическое предисловие к книге, где художник создаёт нужное настроение, готови</w:t>
      </w:r>
      <w:proofErr w:type="gramStart"/>
      <w:r w:rsidRPr="007655BA">
        <w:rPr>
          <w:rFonts w:ascii="Times New Roman" w:eastAsia="Times New Roman" w:hAnsi="Times New Roman" w:cs="Times New Roman"/>
          <w:sz w:val="24"/>
          <w:szCs w:val="24"/>
          <w:lang w:eastAsia="ru-RU"/>
        </w:rPr>
        <w:t>т к встр</w:t>
      </w:r>
      <w:proofErr w:type="gramEnd"/>
      <w:r w:rsidRPr="007655BA">
        <w:rPr>
          <w:rFonts w:ascii="Times New Roman" w:eastAsia="Times New Roman" w:hAnsi="Times New Roman" w:cs="Times New Roman"/>
          <w:sz w:val="24"/>
          <w:szCs w:val="24"/>
          <w:lang w:eastAsia="ru-RU"/>
        </w:rPr>
        <w:t>ече с героями;</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i/>
          <w:iCs/>
          <w:sz w:val="24"/>
          <w:szCs w:val="24"/>
          <w:lang w:eastAsia="ru-RU"/>
        </w:rPr>
        <w:t>- авантитул</w:t>
      </w:r>
      <w:r w:rsidRPr="007655BA">
        <w:rPr>
          <w:rFonts w:ascii="Times New Roman" w:eastAsia="Times New Roman" w:hAnsi="Times New Roman" w:cs="Times New Roman"/>
          <w:b/>
          <w:bCs/>
          <w:sz w:val="24"/>
          <w:szCs w:val="24"/>
          <w:lang w:eastAsia="ru-RU"/>
        </w:rPr>
        <w:t> - </w:t>
      </w:r>
      <w:r w:rsidRPr="007655BA">
        <w:rPr>
          <w:rFonts w:ascii="Times New Roman" w:eastAsia="Times New Roman" w:hAnsi="Times New Roman" w:cs="Times New Roman"/>
          <w:sz w:val="24"/>
          <w:szCs w:val="24"/>
          <w:lang w:eastAsia="ru-RU"/>
        </w:rPr>
        <w:t>первая страница книжного блока, расположенная перед титульным листом; один из титульных элементов декоративно-композиционного назначения, используемых при оформлении книги. Содержит часть выходных сведений: издательский знак, марку серии, реже эпиграф, посвящение, девиз;</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i/>
          <w:iCs/>
          <w:sz w:val="24"/>
          <w:szCs w:val="24"/>
          <w:lang w:eastAsia="ru-RU"/>
        </w:rPr>
        <w:t>- титульный лист – </w:t>
      </w:r>
      <w:r w:rsidRPr="007655BA">
        <w:rPr>
          <w:rFonts w:ascii="Times New Roman" w:eastAsia="Times New Roman" w:hAnsi="Times New Roman" w:cs="Times New Roman"/>
          <w:sz w:val="24"/>
          <w:szCs w:val="24"/>
          <w:lang w:eastAsia="ru-RU"/>
        </w:rPr>
        <w:t>первая после форзаца и авантитула страница книги, на которой помещают заглавие издания, фамилию автора, наименование издательства, место и год издания и т.д.</w:t>
      </w:r>
      <w:r w:rsidRPr="007655BA">
        <w:rPr>
          <w:rFonts w:ascii="Times New Roman" w:eastAsia="Times New Roman" w:hAnsi="Times New Roman" w:cs="Times New Roman"/>
          <w:b/>
          <w:bCs/>
          <w:sz w:val="24"/>
          <w:szCs w:val="24"/>
          <w:lang w:eastAsia="ru-RU"/>
        </w:rPr>
        <w:t> </w:t>
      </w:r>
      <w:r w:rsidRPr="007655BA">
        <w:rPr>
          <w:rFonts w:ascii="Times New Roman" w:eastAsia="Times New Roman" w:hAnsi="Times New Roman" w:cs="Times New Roman"/>
          <w:sz w:val="24"/>
          <w:szCs w:val="24"/>
          <w:lang w:eastAsia="ru-RU"/>
        </w:rPr>
        <w:t>Может включать изобразительный элемент </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 </w:t>
      </w:r>
      <w:r w:rsidRPr="007655BA">
        <w:rPr>
          <w:rFonts w:ascii="Times New Roman" w:eastAsia="Times New Roman" w:hAnsi="Times New Roman" w:cs="Times New Roman"/>
          <w:i/>
          <w:iCs/>
          <w:sz w:val="24"/>
          <w:szCs w:val="24"/>
          <w:lang w:eastAsia="ru-RU"/>
        </w:rPr>
        <w:t>шмуцтитул (добавочный титул)</w:t>
      </w:r>
      <w:r w:rsidRPr="007655BA">
        <w:rPr>
          <w:rFonts w:ascii="Times New Roman" w:eastAsia="Times New Roman" w:hAnsi="Times New Roman" w:cs="Times New Roman"/>
          <w:b/>
          <w:bCs/>
          <w:i/>
          <w:iCs/>
          <w:sz w:val="24"/>
          <w:szCs w:val="24"/>
          <w:lang w:eastAsia="ru-RU"/>
        </w:rPr>
        <w:t> </w:t>
      </w:r>
      <w:r w:rsidRPr="007655BA">
        <w:rPr>
          <w:rFonts w:ascii="Times New Roman" w:eastAsia="Times New Roman" w:hAnsi="Times New Roman" w:cs="Times New Roman"/>
          <w:sz w:val="24"/>
          <w:szCs w:val="24"/>
          <w:lang w:eastAsia="ru-RU"/>
        </w:rPr>
        <w:t>- структурный элемент издания, представляющий собой отдельный лист или первую страницу части, главы, содержит краткое ее название, эпиграф, иллюстрации, книжные украшения;</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i/>
          <w:iCs/>
          <w:sz w:val="24"/>
          <w:szCs w:val="24"/>
          <w:lang w:eastAsia="ru-RU"/>
        </w:rPr>
        <w:t>- фронтиспис -</w:t>
      </w:r>
      <w:r w:rsidRPr="007655BA">
        <w:rPr>
          <w:rFonts w:ascii="Times New Roman" w:eastAsia="Times New Roman" w:hAnsi="Times New Roman" w:cs="Times New Roman"/>
          <w:b/>
          <w:bCs/>
          <w:sz w:val="24"/>
          <w:szCs w:val="24"/>
          <w:lang w:eastAsia="ru-RU"/>
        </w:rPr>
        <w:t> </w:t>
      </w:r>
      <w:r w:rsidRPr="007655BA">
        <w:rPr>
          <w:rFonts w:ascii="Times New Roman" w:eastAsia="Times New Roman" w:hAnsi="Times New Roman" w:cs="Times New Roman"/>
          <w:sz w:val="24"/>
          <w:szCs w:val="24"/>
          <w:lang w:eastAsia="ru-RU"/>
        </w:rPr>
        <w:t>заглавная иллюстрация, помещённая на левой половине первого разворота книги. На нём обычно изображается автор книги, лицо, которому посвящена книга или рисунок, отображающий идею произведении </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i/>
          <w:iCs/>
          <w:sz w:val="24"/>
          <w:szCs w:val="24"/>
          <w:lang w:eastAsia="ru-RU"/>
        </w:rPr>
        <w:t>- иллюстрации –</w:t>
      </w:r>
      <w:r w:rsidRPr="007655BA">
        <w:rPr>
          <w:rFonts w:ascii="Times New Roman" w:eastAsia="Times New Roman" w:hAnsi="Times New Roman" w:cs="Times New Roman"/>
          <w:b/>
          <w:bCs/>
          <w:i/>
          <w:iCs/>
          <w:sz w:val="24"/>
          <w:szCs w:val="24"/>
          <w:lang w:eastAsia="ru-RU"/>
        </w:rPr>
        <w:t> </w:t>
      </w:r>
      <w:r w:rsidRPr="007655BA">
        <w:rPr>
          <w:rFonts w:ascii="Times New Roman" w:eastAsia="Times New Roman" w:hAnsi="Times New Roman" w:cs="Times New Roman"/>
          <w:sz w:val="24"/>
          <w:szCs w:val="24"/>
          <w:lang w:eastAsia="ru-RU"/>
        </w:rPr>
        <w:t xml:space="preserve">рисунки в книге; вид книжной графики, её основа. В широком значении это всякое изображение, поясняющее текст. </w:t>
      </w:r>
      <w:proofErr w:type="gramStart"/>
      <w:r w:rsidRPr="007655BA">
        <w:rPr>
          <w:rFonts w:ascii="Times New Roman" w:eastAsia="Times New Roman" w:hAnsi="Times New Roman" w:cs="Times New Roman"/>
          <w:sz w:val="24"/>
          <w:szCs w:val="24"/>
          <w:lang w:eastAsia="ru-RU"/>
        </w:rPr>
        <w:t>В узком – это произведения, предназначенные для восприятия в определённом единстве с текстом, то есть находящиеся в книге и участвующие в её восприятии в процессе чтения;</w:t>
      </w:r>
      <w:proofErr w:type="gramEnd"/>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i/>
          <w:iCs/>
          <w:sz w:val="24"/>
          <w:szCs w:val="24"/>
          <w:lang w:eastAsia="ru-RU"/>
        </w:rPr>
        <w:t>- шрифт</w:t>
      </w:r>
      <w:r w:rsidRPr="007655BA">
        <w:rPr>
          <w:rFonts w:ascii="Times New Roman" w:eastAsia="Times New Roman" w:hAnsi="Times New Roman" w:cs="Times New Roman"/>
          <w:b/>
          <w:bCs/>
          <w:sz w:val="24"/>
          <w:szCs w:val="24"/>
          <w:lang w:eastAsia="ru-RU"/>
        </w:rPr>
        <w:t> - </w:t>
      </w:r>
      <w:r w:rsidRPr="007655BA">
        <w:rPr>
          <w:rFonts w:ascii="Times New Roman" w:eastAsia="Times New Roman" w:hAnsi="Times New Roman" w:cs="Times New Roman"/>
          <w:sz w:val="24"/>
          <w:szCs w:val="24"/>
          <w:lang w:eastAsia="ru-RU"/>
        </w:rPr>
        <w:t>Шрифтом называется определённое начертание букв алфавита. Шрифт – это один из основных изобразительных элементов текстового печатного издания.</w:t>
      </w:r>
    </w:p>
    <w:p w:rsidR="00904FB0" w:rsidRDefault="00904FB0" w:rsidP="00510824">
      <w:pPr>
        <w:spacing w:after="0" w:line="240" w:lineRule="auto"/>
        <w:rPr>
          <w:rFonts w:ascii="Times New Roman" w:eastAsia="Times New Roman" w:hAnsi="Times New Roman" w:cs="Times New Roman"/>
          <w:sz w:val="24"/>
          <w:szCs w:val="24"/>
          <w:lang w:eastAsia="ru-RU"/>
        </w:rPr>
      </w:pP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b/>
          <w:bCs/>
          <w:sz w:val="24"/>
          <w:szCs w:val="24"/>
          <w:lang w:eastAsia="ru-RU"/>
        </w:rPr>
        <w:t>Работа над дизайном книги включает следующие этапы:</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 отбор и подготовка материалов</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 разработка дизайн - концепции издания и художественного оформления книги</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 верстка отобранных материалов и утверждение конечного оформления обложки книги</w:t>
      </w:r>
    </w:p>
    <w:p w:rsidR="00904FB0" w:rsidRDefault="007655BA" w:rsidP="00510824">
      <w:pPr>
        <w:spacing w:after="0" w:line="240" w:lineRule="auto"/>
        <w:rPr>
          <w:rFonts w:ascii="Times New Roman" w:eastAsia="Times New Roman" w:hAnsi="Times New Roman" w:cs="Times New Roman"/>
          <w:b/>
          <w:bCs/>
          <w:sz w:val="24"/>
          <w:szCs w:val="24"/>
          <w:lang w:eastAsia="ru-RU"/>
        </w:rPr>
      </w:pPr>
      <w:r w:rsidRPr="007655BA">
        <w:rPr>
          <w:rFonts w:ascii="Times New Roman" w:eastAsia="Times New Roman" w:hAnsi="Times New Roman" w:cs="Times New Roman"/>
          <w:sz w:val="24"/>
          <w:szCs w:val="24"/>
          <w:lang w:eastAsia="ru-RU"/>
        </w:rPr>
        <w:t>- утвержденный макет издания (книги, альбома) передается на печать в типографию </w:t>
      </w:r>
      <w:r w:rsidR="00904FB0" w:rsidRPr="007655BA">
        <w:rPr>
          <w:rFonts w:ascii="Times New Roman" w:eastAsia="Times New Roman" w:hAnsi="Times New Roman" w:cs="Times New Roman"/>
          <w:b/>
          <w:bCs/>
          <w:sz w:val="24"/>
          <w:szCs w:val="24"/>
          <w:lang w:eastAsia="ru-RU"/>
        </w:rPr>
        <w:t xml:space="preserve"> </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b/>
          <w:bCs/>
          <w:sz w:val="24"/>
          <w:szCs w:val="24"/>
          <w:lang w:eastAsia="ru-RU"/>
        </w:rPr>
        <w:t>Постановка художественной задачи.</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sz w:val="24"/>
          <w:szCs w:val="24"/>
          <w:lang w:eastAsia="ru-RU"/>
        </w:rPr>
        <w:t>Есть некоторые базовые элементы, которые мы используем для создания любой работы. Они составляют </w:t>
      </w:r>
      <w:r w:rsidRPr="007655BA">
        <w:rPr>
          <w:rFonts w:ascii="Times New Roman" w:eastAsia="Times New Roman" w:hAnsi="Times New Roman" w:cs="Times New Roman"/>
          <w:b/>
          <w:bCs/>
          <w:i/>
          <w:iCs/>
          <w:sz w:val="24"/>
          <w:szCs w:val="24"/>
          <w:lang w:eastAsia="ru-RU"/>
        </w:rPr>
        <w:t>графическую структуру дизайна</w:t>
      </w:r>
      <w:r w:rsidRPr="007655BA">
        <w:rPr>
          <w:rFonts w:ascii="Times New Roman" w:eastAsia="Times New Roman" w:hAnsi="Times New Roman" w:cs="Times New Roman"/>
          <w:sz w:val="24"/>
          <w:szCs w:val="24"/>
          <w:lang w:eastAsia="ru-RU"/>
        </w:rPr>
        <w:t> - </w:t>
      </w:r>
      <w:r w:rsidRPr="007655BA">
        <w:rPr>
          <w:rFonts w:ascii="Times New Roman" w:eastAsia="Times New Roman" w:hAnsi="Times New Roman" w:cs="Times New Roman"/>
          <w:i/>
          <w:iCs/>
          <w:sz w:val="24"/>
          <w:szCs w:val="24"/>
          <w:lang w:eastAsia="ru-RU"/>
        </w:rPr>
        <w:t>линия, пятно, цвет, тон. </w:t>
      </w:r>
      <w:r w:rsidRPr="007655BA">
        <w:rPr>
          <w:rFonts w:ascii="Times New Roman" w:eastAsia="Times New Roman" w:hAnsi="Times New Roman" w:cs="Times New Roman"/>
          <w:sz w:val="24"/>
          <w:szCs w:val="24"/>
          <w:lang w:eastAsia="ru-RU"/>
        </w:rPr>
        <w:t> </w:t>
      </w:r>
    </w:p>
    <w:p w:rsidR="00904FB0" w:rsidRDefault="007655BA" w:rsidP="00510824">
      <w:pPr>
        <w:spacing w:after="0" w:line="240" w:lineRule="auto"/>
        <w:rPr>
          <w:rFonts w:ascii="Times New Roman" w:eastAsia="Times New Roman" w:hAnsi="Times New Roman" w:cs="Times New Roman"/>
          <w:b/>
          <w:bCs/>
          <w:i/>
          <w:iCs/>
          <w:sz w:val="24"/>
          <w:szCs w:val="24"/>
          <w:lang w:eastAsia="ru-RU"/>
        </w:rPr>
      </w:pPr>
      <w:r w:rsidRPr="007655BA">
        <w:rPr>
          <w:rFonts w:ascii="Times New Roman" w:eastAsia="Times New Roman" w:hAnsi="Times New Roman" w:cs="Times New Roman"/>
          <w:sz w:val="24"/>
          <w:szCs w:val="24"/>
          <w:lang w:eastAsia="ru-RU"/>
        </w:rPr>
        <w:t>Дизайн книги или журнала начинается с того, что художник создаёт </w:t>
      </w:r>
      <w:r w:rsidRPr="007655BA">
        <w:rPr>
          <w:rFonts w:ascii="Times New Roman" w:eastAsia="Times New Roman" w:hAnsi="Times New Roman" w:cs="Times New Roman"/>
          <w:b/>
          <w:bCs/>
          <w:i/>
          <w:iCs/>
          <w:sz w:val="24"/>
          <w:szCs w:val="24"/>
          <w:lang w:eastAsia="ru-RU"/>
        </w:rPr>
        <w:t>макет</w:t>
      </w:r>
      <w:r w:rsidRPr="007655BA">
        <w:rPr>
          <w:rFonts w:ascii="Times New Roman" w:eastAsia="Times New Roman" w:hAnsi="Times New Roman" w:cs="Times New Roman"/>
          <w:sz w:val="24"/>
          <w:szCs w:val="24"/>
          <w:lang w:eastAsia="ru-RU"/>
        </w:rPr>
        <w:t>. Свой замысел художник воплощает в эскизных рисунках. Макетирование осуществляется в эскизно-</w:t>
      </w:r>
      <w:r w:rsidRPr="007655BA">
        <w:rPr>
          <w:rFonts w:ascii="Times New Roman" w:eastAsia="Times New Roman" w:hAnsi="Times New Roman" w:cs="Times New Roman"/>
          <w:sz w:val="24"/>
          <w:szCs w:val="24"/>
          <w:lang w:eastAsia="ru-RU"/>
        </w:rPr>
        <w:lastRenderedPageBreak/>
        <w:t xml:space="preserve">обобщенном виде, где прямоугольниками обозначаются иллюстрации, а линиями – текст. В этих эскизах важно достичь композиционного баланса масс. В процессе макетирования происходит поиск стиля книги. Все печатные издания имеют различную аудиторию и разные функции, поэтому каждое из них требует индивидуального подхода и уникального дизайнерского решения. Сейчас вы должны будете создать свой проект макета обложки детской книги. Посмотрите на разные художественные решения обложки детской книги “Золотой ключик или приключения Буратино”, </w:t>
      </w:r>
      <w:proofErr w:type="gramStart"/>
      <w:r w:rsidRPr="007655BA">
        <w:rPr>
          <w:rFonts w:ascii="Times New Roman" w:eastAsia="Times New Roman" w:hAnsi="Times New Roman" w:cs="Times New Roman"/>
          <w:sz w:val="24"/>
          <w:szCs w:val="24"/>
          <w:lang w:eastAsia="ru-RU"/>
        </w:rPr>
        <w:t>написанную</w:t>
      </w:r>
      <w:proofErr w:type="gramEnd"/>
      <w:r w:rsidRPr="007655BA">
        <w:rPr>
          <w:rFonts w:ascii="Times New Roman" w:eastAsia="Times New Roman" w:hAnsi="Times New Roman" w:cs="Times New Roman"/>
          <w:sz w:val="24"/>
          <w:szCs w:val="24"/>
          <w:lang w:eastAsia="ru-RU"/>
        </w:rPr>
        <w:t xml:space="preserve"> </w:t>
      </w:r>
      <w:proofErr w:type="spellStart"/>
      <w:r w:rsidRPr="007655BA">
        <w:rPr>
          <w:rFonts w:ascii="Times New Roman" w:eastAsia="Times New Roman" w:hAnsi="Times New Roman" w:cs="Times New Roman"/>
          <w:sz w:val="24"/>
          <w:szCs w:val="24"/>
          <w:lang w:eastAsia="ru-RU"/>
        </w:rPr>
        <w:t>А.Толстым</w:t>
      </w:r>
      <w:proofErr w:type="spellEnd"/>
      <w:r w:rsidRPr="007655BA">
        <w:rPr>
          <w:rFonts w:ascii="Times New Roman" w:eastAsia="Times New Roman" w:hAnsi="Times New Roman" w:cs="Times New Roman"/>
          <w:sz w:val="24"/>
          <w:szCs w:val="24"/>
          <w:lang w:eastAsia="ru-RU"/>
        </w:rPr>
        <w:t> </w:t>
      </w:r>
    </w:p>
    <w:p w:rsidR="007655BA" w:rsidRPr="007655BA" w:rsidRDefault="007655BA" w:rsidP="00510824">
      <w:pPr>
        <w:spacing w:after="0" w:line="240" w:lineRule="auto"/>
        <w:rPr>
          <w:rFonts w:ascii="Times New Roman" w:eastAsia="Times New Roman" w:hAnsi="Times New Roman" w:cs="Times New Roman"/>
          <w:sz w:val="24"/>
          <w:szCs w:val="24"/>
          <w:lang w:eastAsia="ru-RU"/>
        </w:rPr>
      </w:pPr>
      <w:r w:rsidRPr="007655BA">
        <w:rPr>
          <w:rFonts w:ascii="Times New Roman" w:eastAsia="Times New Roman" w:hAnsi="Times New Roman" w:cs="Times New Roman"/>
          <w:b/>
          <w:bCs/>
          <w:i/>
          <w:iCs/>
          <w:sz w:val="24"/>
          <w:szCs w:val="24"/>
          <w:lang w:eastAsia="ru-RU"/>
        </w:rPr>
        <w:t>Дизайн обложки книги</w:t>
      </w:r>
      <w:r w:rsidRPr="007655BA">
        <w:rPr>
          <w:rFonts w:ascii="Times New Roman" w:eastAsia="Times New Roman" w:hAnsi="Times New Roman" w:cs="Times New Roman"/>
          <w:b/>
          <w:bCs/>
          <w:sz w:val="24"/>
          <w:szCs w:val="24"/>
          <w:lang w:eastAsia="ru-RU"/>
        </w:rPr>
        <w:t> - </w:t>
      </w:r>
      <w:r w:rsidRPr="007655BA">
        <w:rPr>
          <w:rFonts w:ascii="Times New Roman" w:eastAsia="Times New Roman" w:hAnsi="Times New Roman" w:cs="Times New Roman"/>
          <w:sz w:val="24"/>
          <w:szCs w:val="24"/>
          <w:lang w:eastAsia="ru-RU"/>
        </w:rPr>
        <w:t>должен создавать образ. Обложка книги является побудителем желания у покупателя приобрести книгу, чтобы узнать суть ее содержимого. Обложка книги должна продавать ее, саму книгу, она является витриной, которая интригует человека, заинтересовывает, заставляет сделать конкретные действия. Поэтому, обложка книги должна иметь положительное восприятие, располагающее, заинтересовывающее, ну и конечно, она должна являться носителем той идеи, которая заключена в саму книгу</w:t>
      </w:r>
      <w:r w:rsidRPr="007655BA">
        <w:rPr>
          <w:rFonts w:ascii="Times New Roman" w:eastAsia="Times New Roman" w:hAnsi="Times New Roman" w:cs="Times New Roman"/>
          <w:b/>
          <w:bCs/>
          <w:i/>
          <w:iCs/>
          <w:sz w:val="24"/>
          <w:szCs w:val="24"/>
          <w:lang w:eastAsia="ru-RU"/>
        </w:rPr>
        <w:t> </w:t>
      </w:r>
    </w:p>
    <w:p w:rsidR="00D32C37" w:rsidRDefault="006D19AB" w:rsidP="00510824">
      <w:pPr>
        <w:spacing w:after="0"/>
      </w:pPr>
      <w:r>
        <w:rPr>
          <w:noProof/>
          <w:lang w:eastAsia="ru-RU"/>
        </w:rPr>
        <w:drawing>
          <wp:inline distT="0" distB="0" distL="0" distR="0" wp14:anchorId="6EE57DCA" wp14:editId="75179435">
            <wp:extent cx="2908570" cy="2177878"/>
            <wp:effectExtent l="0" t="0" r="6350" b="0"/>
            <wp:docPr id="1" name="Рисунок 1" descr="https://cf2.ppt-online.org/files2/slide/m/mnPrgJTLdzisaD3GC6cyXfjIM9RZOthAxQSbH28UpK/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f2.ppt-online.org/files2/slide/m/mnPrgJTLdzisaD3GC6cyXfjIM9RZOthAxQSbH28UpK/slide-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10414" cy="2179258"/>
                    </a:xfrm>
                    <a:prstGeom prst="rect">
                      <a:avLst/>
                    </a:prstGeom>
                    <a:noFill/>
                    <a:ln>
                      <a:noFill/>
                    </a:ln>
                  </pic:spPr>
                </pic:pic>
              </a:graphicData>
            </a:graphic>
          </wp:inline>
        </w:drawing>
      </w:r>
      <w:r w:rsidR="000462D0">
        <w:t xml:space="preserve">      </w:t>
      </w:r>
      <w:r w:rsidR="000462D0">
        <w:rPr>
          <w:noProof/>
          <w:lang w:eastAsia="ru-RU"/>
        </w:rPr>
        <w:drawing>
          <wp:inline distT="0" distB="0" distL="0" distR="0" wp14:anchorId="249DAFC3" wp14:editId="506CA514">
            <wp:extent cx="2632797" cy="1973570"/>
            <wp:effectExtent l="0" t="0" r="0" b="8255"/>
            <wp:docPr id="2" name="Рисунок 2" descr="https://fsd.multiurok.ru/html/2017/11/08/s_5a02e9f79c980/img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fsd.multiurok.ru/html/2017/11/08/s_5a02e9f79c980/img1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37214" cy="1976881"/>
                    </a:xfrm>
                    <a:prstGeom prst="rect">
                      <a:avLst/>
                    </a:prstGeom>
                    <a:noFill/>
                    <a:ln>
                      <a:noFill/>
                    </a:ln>
                  </pic:spPr>
                </pic:pic>
              </a:graphicData>
            </a:graphic>
          </wp:inline>
        </w:drawing>
      </w:r>
    </w:p>
    <w:p w:rsidR="00510824" w:rsidRDefault="00510824" w:rsidP="00510824">
      <w:pPr>
        <w:spacing w:after="0"/>
      </w:pPr>
    </w:p>
    <w:p w:rsidR="00D32C37" w:rsidRDefault="00D32C37" w:rsidP="00510824">
      <w:pPr>
        <w:spacing w:after="0"/>
      </w:pPr>
      <w:r>
        <w:rPr>
          <w:noProof/>
          <w:lang w:eastAsia="ru-RU"/>
        </w:rPr>
        <w:drawing>
          <wp:inline distT="0" distB="0" distL="0" distR="0" wp14:anchorId="4212C95E" wp14:editId="65C3E673">
            <wp:extent cx="2791839" cy="2090718"/>
            <wp:effectExtent l="0" t="0" r="8890" b="5080"/>
            <wp:docPr id="3" name="Рисунок 3" descr="https://avatars.mds.yandex.net/i?id=a9989e25cfc259e2d48d9c7b014d293f-5209702-images-thumb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avatars.mds.yandex.net/i?id=a9989e25cfc259e2d48d9c7b014d293f-5209702-images-thumbs&amp;n=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91900" cy="2090764"/>
                    </a:xfrm>
                    <a:prstGeom prst="rect">
                      <a:avLst/>
                    </a:prstGeom>
                    <a:noFill/>
                    <a:ln>
                      <a:noFill/>
                    </a:ln>
                  </pic:spPr>
                </pic:pic>
              </a:graphicData>
            </a:graphic>
          </wp:inline>
        </w:drawing>
      </w:r>
      <w:r>
        <w:t xml:space="preserve">    </w:t>
      </w:r>
      <w:r>
        <w:rPr>
          <w:noProof/>
          <w:lang w:eastAsia="ru-RU"/>
        </w:rPr>
        <mc:AlternateContent>
          <mc:Choice Requires="wps">
            <w:drawing>
              <wp:inline distT="0" distB="0" distL="0" distR="0" wp14:anchorId="276CB8AC" wp14:editId="10F571BC">
                <wp:extent cx="301625" cy="301625"/>
                <wp:effectExtent l="0" t="0" r="0" b="0"/>
                <wp:docPr id="4" name="Прямоугольник 4" descr="https://myslide.ru/documents_7/edc78320d3686a7b2d58f9eb0bf34897/img9.jp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1625"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4" o:spid="_x0000_s1026" alt="https://myslide.ru/documents_7/edc78320d3686a7b2d58f9eb0bf34897/img9.jpg" style="width:23.75pt;height:2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" filled="f" stroked="f">
                <o:lock v:ext="edit" aspectratio="t"/>
                <w10:anchorlock/>
              </v:rect>
            </w:pict>
          </mc:Fallback>
        </mc:AlternateContent>
      </w:r>
      <w:r>
        <w:rPr>
          <w:noProof/>
          <w:lang w:eastAsia="ru-RU"/>
        </w:rPr>
        <w:drawing>
          <wp:inline distT="0" distB="0" distL="0" distR="0" wp14:anchorId="3318E535" wp14:editId="5D1DE6A9">
            <wp:extent cx="2607013" cy="2080796"/>
            <wp:effectExtent l="0" t="0" r="3175" b="0"/>
            <wp:docPr id="5" name="Рисунок 5" descr="https://myslide.ru/documents_7/edc78320d3686a7b2d58f9eb0bf34897/img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myslide.ru/documents_7/edc78320d3686a7b2d58f9eb0bf34897/img9.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25987" cy="2095940"/>
                    </a:xfrm>
                    <a:prstGeom prst="rect">
                      <a:avLst/>
                    </a:prstGeom>
                    <a:noFill/>
                    <a:ln>
                      <a:noFill/>
                    </a:ln>
                  </pic:spPr>
                </pic:pic>
              </a:graphicData>
            </a:graphic>
          </wp:inline>
        </w:drawing>
      </w:r>
    </w:p>
    <w:p w:rsidR="00510824" w:rsidRDefault="00510824" w:rsidP="00510824">
      <w:pPr>
        <w:spacing w:after="0"/>
      </w:pPr>
    </w:p>
    <w:p w:rsidR="00D32C37" w:rsidRDefault="00D32C37" w:rsidP="00510824">
      <w:pPr>
        <w:spacing w:after="0"/>
        <w:rPr>
          <w:rFonts w:ascii="Times New Roman" w:eastAsia="Times New Roman" w:hAnsi="Times New Roman" w:cs="Times New Roman"/>
          <w:sz w:val="24"/>
          <w:szCs w:val="24"/>
          <w:lang w:eastAsia="ru-RU"/>
        </w:rPr>
      </w:pPr>
      <w:r w:rsidRPr="00510824">
        <w:rPr>
          <w:rFonts w:ascii="Times New Roman" w:hAnsi="Times New Roman" w:cs="Times New Roman"/>
          <w:b/>
          <w:sz w:val="24"/>
          <w:szCs w:val="24"/>
        </w:rPr>
        <w:t>Домашнее задание</w:t>
      </w:r>
      <w:r w:rsidR="00434BD0">
        <w:rPr>
          <w:rFonts w:ascii="Times New Roman" w:hAnsi="Times New Roman" w:cs="Times New Roman"/>
          <w:sz w:val="24"/>
          <w:szCs w:val="24"/>
        </w:rPr>
        <w:t xml:space="preserve">. Изучите тему. Придумайте название книги и </w:t>
      </w:r>
      <w:r w:rsidR="00C76061">
        <w:rPr>
          <w:rFonts w:ascii="Times New Roman" w:hAnsi="Times New Roman" w:cs="Times New Roman"/>
          <w:sz w:val="24"/>
          <w:szCs w:val="24"/>
        </w:rPr>
        <w:t xml:space="preserve"> выполните </w:t>
      </w:r>
      <w:r w:rsidR="00434BD0">
        <w:rPr>
          <w:rFonts w:ascii="Times New Roman" w:hAnsi="Times New Roman" w:cs="Times New Roman"/>
          <w:sz w:val="24"/>
          <w:szCs w:val="24"/>
        </w:rPr>
        <w:t xml:space="preserve">к ней </w:t>
      </w:r>
      <w:bookmarkStart w:id="0" w:name="_GoBack"/>
      <w:bookmarkEnd w:id="0"/>
      <w:r w:rsidR="00434BD0">
        <w:rPr>
          <w:rFonts w:ascii="Times New Roman" w:hAnsi="Times New Roman" w:cs="Times New Roman"/>
          <w:sz w:val="24"/>
          <w:szCs w:val="24"/>
        </w:rPr>
        <w:t>иллюстрацию</w:t>
      </w:r>
      <w:r w:rsidR="00C76061">
        <w:rPr>
          <w:rFonts w:ascii="Times New Roman" w:hAnsi="Times New Roman" w:cs="Times New Roman"/>
          <w:sz w:val="24"/>
          <w:szCs w:val="24"/>
        </w:rPr>
        <w:t xml:space="preserve"> в альбоме</w:t>
      </w:r>
      <w:proofErr w:type="gramStart"/>
      <w:r w:rsidR="00C76061">
        <w:rPr>
          <w:rFonts w:ascii="Times New Roman" w:hAnsi="Times New Roman" w:cs="Times New Roman"/>
          <w:sz w:val="24"/>
          <w:szCs w:val="24"/>
        </w:rPr>
        <w:t xml:space="preserve"> </w:t>
      </w:r>
      <w:r w:rsidR="00434BD0">
        <w:rPr>
          <w:rFonts w:ascii="Times New Roman" w:hAnsi="Times New Roman" w:cs="Times New Roman"/>
          <w:sz w:val="24"/>
          <w:szCs w:val="24"/>
        </w:rPr>
        <w:t>,</w:t>
      </w:r>
      <w:proofErr w:type="gramEnd"/>
      <w:r w:rsidR="00434BD0">
        <w:rPr>
          <w:rFonts w:ascii="Times New Roman" w:hAnsi="Times New Roman" w:cs="Times New Roman"/>
          <w:sz w:val="24"/>
          <w:szCs w:val="24"/>
        </w:rPr>
        <w:t xml:space="preserve"> </w:t>
      </w:r>
      <w:r w:rsidR="00434BD0" w:rsidRPr="007655BA">
        <w:rPr>
          <w:rFonts w:ascii="Times New Roman" w:eastAsia="Times New Roman" w:hAnsi="Times New Roman" w:cs="Times New Roman"/>
          <w:sz w:val="24"/>
          <w:szCs w:val="24"/>
          <w:lang w:eastAsia="ru-RU"/>
        </w:rPr>
        <w:t xml:space="preserve">чтобы </w:t>
      </w:r>
      <w:r w:rsidR="00434BD0">
        <w:rPr>
          <w:rFonts w:ascii="Times New Roman" w:eastAsia="Times New Roman" w:hAnsi="Times New Roman" w:cs="Times New Roman"/>
          <w:sz w:val="24"/>
          <w:szCs w:val="24"/>
          <w:lang w:eastAsia="ru-RU"/>
        </w:rPr>
        <w:t>она</w:t>
      </w:r>
      <w:r w:rsidR="00C76061">
        <w:rPr>
          <w:rFonts w:ascii="Times New Roman" w:eastAsia="Times New Roman" w:hAnsi="Times New Roman" w:cs="Times New Roman"/>
          <w:sz w:val="24"/>
          <w:szCs w:val="24"/>
          <w:lang w:eastAsia="ru-RU"/>
        </w:rPr>
        <w:t xml:space="preserve"> отражала </w:t>
      </w:r>
      <w:r w:rsidR="00434BD0">
        <w:rPr>
          <w:rFonts w:ascii="Times New Roman" w:eastAsia="Times New Roman" w:hAnsi="Times New Roman" w:cs="Times New Roman"/>
          <w:sz w:val="24"/>
          <w:szCs w:val="24"/>
          <w:lang w:eastAsia="ru-RU"/>
        </w:rPr>
        <w:t xml:space="preserve"> </w:t>
      </w:r>
      <w:r w:rsidR="00434BD0" w:rsidRPr="007655BA">
        <w:rPr>
          <w:rFonts w:ascii="Times New Roman" w:eastAsia="Times New Roman" w:hAnsi="Times New Roman" w:cs="Times New Roman"/>
          <w:sz w:val="24"/>
          <w:szCs w:val="24"/>
          <w:lang w:eastAsia="ru-RU"/>
        </w:rPr>
        <w:t>суть ее содержимого</w:t>
      </w:r>
      <w:r w:rsidR="00C76061">
        <w:rPr>
          <w:rFonts w:ascii="Times New Roman" w:eastAsia="Times New Roman" w:hAnsi="Times New Roman" w:cs="Times New Roman"/>
          <w:sz w:val="24"/>
          <w:szCs w:val="24"/>
          <w:lang w:eastAsia="ru-RU"/>
        </w:rPr>
        <w:t>.</w:t>
      </w:r>
    </w:p>
    <w:p w:rsidR="00510824" w:rsidRPr="00510824" w:rsidRDefault="00510824" w:rsidP="00510824">
      <w:pPr>
        <w:spacing w:after="0"/>
        <w:rPr>
          <w:rFonts w:ascii="Times New Roman" w:hAnsi="Times New Roman" w:cs="Times New Roman"/>
          <w:b/>
          <w:sz w:val="24"/>
          <w:szCs w:val="24"/>
        </w:rPr>
      </w:pPr>
      <w:r w:rsidRPr="00510824">
        <w:rPr>
          <w:rFonts w:ascii="Times New Roman" w:hAnsi="Times New Roman" w:cs="Times New Roman"/>
          <w:b/>
          <w:sz w:val="24"/>
          <w:szCs w:val="24"/>
        </w:rPr>
        <w:t>Выполненные задания в альбоме  фотографируйте</w:t>
      </w:r>
      <w:proofErr w:type="gramStart"/>
      <w:r w:rsidRPr="00510824">
        <w:rPr>
          <w:rFonts w:ascii="Times New Roman" w:hAnsi="Times New Roman" w:cs="Times New Roman"/>
          <w:b/>
          <w:sz w:val="24"/>
          <w:szCs w:val="24"/>
        </w:rPr>
        <w:t xml:space="preserve"> ,</w:t>
      </w:r>
      <w:proofErr w:type="gramEnd"/>
      <w:r w:rsidRPr="00510824">
        <w:rPr>
          <w:rFonts w:ascii="Times New Roman" w:hAnsi="Times New Roman" w:cs="Times New Roman"/>
          <w:b/>
          <w:sz w:val="24"/>
          <w:szCs w:val="24"/>
        </w:rPr>
        <w:t xml:space="preserve"> пересылайте в ( личный чат, на  ВК, \</w:t>
      </w:r>
    </w:p>
    <w:p w:rsidR="00510824" w:rsidRPr="00510824" w:rsidRDefault="00510824" w:rsidP="00510824">
      <w:pPr>
        <w:rPr>
          <w:rFonts w:ascii="Times New Roman" w:hAnsi="Times New Roman" w:cs="Times New Roman"/>
          <w:b/>
          <w:sz w:val="24"/>
          <w:szCs w:val="24"/>
        </w:rPr>
      </w:pPr>
      <w:r w:rsidRPr="00510824">
        <w:rPr>
          <w:rFonts w:ascii="Times New Roman" w:hAnsi="Times New Roman" w:cs="Times New Roman"/>
          <w:b/>
          <w:sz w:val="24"/>
          <w:szCs w:val="24"/>
        </w:rPr>
        <w:t xml:space="preserve">на адрес Эл. Почты  </w:t>
      </w:r>
      <w:proofErr w:type="spellStart"/>
      <w:r w:rsidRPr="00510824">
        <w:rPr>
          <w:rFonts w:ascii="Times New Roman" w:hAnsi="Times New Roman" w:cs="Times New Roman"/>
          <w:b/>
          <w:color w:val="0070C0"/>
          <w:sz w:val="24"/>
          <w:szCs w:val="24"/>
          <w:lang w:val="en-US"/>
        </w:rPr>
        <w:t>yulya</w:t>
      </w:r>
      <w:proofErr w:type="spellEnd"/>
      <w:r w:rsidRPr="00510824">
        <w:rPr>
          <w:rFonts w:ascii="Times New Roman" w:hAnsi="Times New Roman" w:cs="Times New Roman"/>
          <w:b/>
          <w:color w:val="0070C0"/>
          <w:sz w:val="24"/>
          <w:szCs w:val="24"/>
        </w:rPr>
        <w:t>.</w:t>
      </w:r>
      <w:proofErr w:type="spellStart"/>
      <w:r w:rsidRPr="00510824">
        <w:rPr>
          <w:rFonts w:ascii="Times New Roman" w:hAnsi="Times New Roman" w:cs="Times New Roman"/>
          <w:b/>
          <w:color w:val="0070C0"/>
          <w:sz w:val="24"/>
          <w:szCs w:val="24"/>
          <w:lang w:val="en-US"/>
        </w:rPr>
        <w:t>zakharchenko</w:t>
      </w:r>
      <w:proofErr w:type="spellEnd"/>
      <w:r w:rsidRPr="00510824">
        <w:rPr>
          <w:rFonts w:ascii="Times New Roman" w:hAnsi="Times New Roman" w:cs="Times New Roman"/>
          <w:b/>
          <w:color w:val="0070C0"/>
          <w:sz w:val="24"/>
          <w:szCs w:val="24"/>
        </w:rPr>
        <w:t xml:space="preserve">.66@ </w:t>
      </w:r>
      <w:r w:rsidRPr="00510824">
        <w:rPr>
          <w:rFonts w:ascii="Times New Roman" w:hAnsi="Times New Roman" w:cs="Times New Roman"/>
          <w:b/>
          <w:color w:val="0070C0"/>
          <w:sz w:val="24"/>
          <w:szCs w:val="24"/>
          <w:lang w:val="en-US"/>
        </w:rPr>
        <w:t>mail</w:t>
      </w:r>
      <w:r w:rsidRPr="00510824">
        <w:rPr>
          <w:rFonts w:ascii="Times New Roman" w:hAnsi="Times New Roman" w:cs="Times New Roman"/>
          <w:b/>
          <w:color w:val="0070C0"/>
          <w:sz w:val="24"/>
          <w:szCs w:val="24"/>
        </w:rPr>
        <w:t>.</w:t>
      </w:r>
      <w:proofErr w:type="spellStart"/>
      <w:r w:rsidRPr="00510824">
        <w:rPr>
          <w:rFonts w:ascii="Times New Roman" w:hAnsi="Times New Roman" w:cs="Times New Roman"/>
          <w:b/>
          <w:color w:val="0070C0"/>
          <w:sz w:val="24"/>
          <w:szCs w:val="24"/>
          <w:lang w:val="en-US"/>
        </w:rPr>
        <w:t>ru</w:t>
      </w:r>
      <w:proofErr w:type="spellEnd"/>
      <w:r w:rsidRPr="00510824">
        <w:rPr>
          <w:rFonts w:ascii="Times New Roman" w:hAnsi="Times New Roman" w:cs="Times New Roman"/>
          <w:b/>
          <w:color w:val="0070C0"/>
          <w:sz w:val="24"/>
          <w:szCs w:val="24"/>
        </w:rPr>
        <w:t xml:space="preserve"> </w:t>
      </w:r>
      <w:r w:rsidRPr="00510824">
        <w:rPr>
          <w:rFonts w:ascii="Times New Roman" w:hAnsi="Times New Roman" w:cs="Times New Roman"/>
          <w:b/>
          <w:sz w:val="24"/>
          <w:szCs w:val="24"/>
        </w:rPr>
        <w:t>)  для проверки</w:t>
      </w:r>
      <w:proofErr w:type="gramStart"/>
      <w:r w:rsidRPr="00510824">
        <w:rPr>
          <w:rFonts w:ascii="Times New Roman" w:hAnsi="Times New Roman" w:cs="Times New Roman"/>
          <w:b/>
          <w:sz w:val="24"/>
          <w:szCs w:val="24"/>
        </w:rPr>
        <w:t xml:space="preserve"> .</w:t>
      </w:r>
      <w:proofErr w:type="gramEnd"/>
    </w:p>
    <w:p w:rsidR="00510824" w:rsidRPr="00510824" w:rsidRDefault="00510824" w:rsidP="00510824">
      <w:pPr>
        <w:spacing w:after="0"/>
        <w:rPr>
          <w:rFonts w:ascii="Times New Roman" w:hAnsi="Times New Roman" w:cs="Times New Roman"/>
          <w:b/>
          <w:sz w:val="24"/>
          <w:szCs w:val="24"/>
        </w:rPr>
      </w:pPr>
    </w:p>
    <w:p w:rsidR="00510824" w:rsidRDefault="00510824" w:rsidP="00510824">
      <w:pPr>
        <w:spacing w:after="0"/>
        <w:rPr>
          <w:rFonts w:ascii="Times New Roman" w:eastAsia="Times New Roman" w:hAnsi="Times New Roman" w:cs="Times New Roman"/>
          <w:sz w:val="24"/>
          <w:szCs w:val="24"/>
          <w:lang w:eastAsia="ru-RU"/>
        </w:rPr>
      </w:pPr>
    </w:p>
    <w:p w:rsidR="00510824" w:rsidRPr="00D32C37" w:rsidRDefault="00510824" w:rsidP="00510824">
      <w:pPr>
        <w:spacing w:after="0"/>
        <w:rPr>
          <w:rFonts w:ascii="Times New Roman" w:hAnsi="Times New Roman" w:cs="Times New Roman"/>
          <w:sz w:val="24"/>
          <w:szCs w:val="24"/>
        </w:rPr>
      </w:pPr>
    </w:p>
    <w:sectPr w:rsidR="00510824" w:rsidRPr="00D32C3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50490"/>
    <w:multiLevelType w:val="multilevel"/>
    <w:tmpl w:val="8480B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FF11CE"/>
    <w:multiLevelType w:val="multilevel"/>
    <w:tmpl w:val="6A720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7D207F"/>
    <w:multiLevelType w:val="multilevel"/>
    <w:tmpl w:val="9DFC3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7F2AB7"/>
    <w:multiLevelType w:val="multilevel"/>
    <w:tmpl w:val="DA987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3D33265"/>
    <w:multiLevelType w:val="multilevel"/>
    <w:tmpl w:val="39F61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7373B70"/>
    <w:multiLevelType w:val="multilevel"/>
    <w:tmpl w:val="EDAC92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FA4640C"/>
    <w:multiLevelType w:val="multilevel"/>
    <w:tmpl w:val="C98A6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0290CD7"/>
    <w:multiLevelType w:val="multilevel"/>
    <w:tmpl w:val="93A25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696776A"/>
    <w:multiLevelType w:val="multilevel"/>
    <w:tmpl w:val="E9F05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1"/>
  </w:num>
  <w:num w:numId="4">
    <w:abstractNumId w:val="6"/>
  </w:num>
  <w:num w:numId="5">
    <w:abstractNumId w:val="2"/>
  </w:num>
  <w:num w:numId="6">
    <w:abstractNumId w:val="7"/>
  </w:num>
  <w:num w:numId="7">
    <w:abstractNumId w:val="5"/>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C7D"/>
    <w:rsid w:val="000462D0"/>
    <w:rsid w:val="00434BD0"/>
    <w:rsid w:val="00510824"/>
    <w:rsid w:val="006D19AB"/>
    <w:rsid w:val="007655BA"/>
    <w:rsid w:val="00904FB0"/>
    <w:rsid w:val="00C36C7D"/>
    <w:rsid w:val="00C76061"/>
    <w:rsid w:val="00D32C37"/>
    <w:rsid w:val="00FB02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655B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7655BA"/>
    <w:rPr>
      <w:b/>
      <w:bCs/>
    </w:rPr>
  </w:style>
  <w:style w:type="character" w:styleId="a5">
    <w:name w:val="Emphasis"/>
    <w:basedOn w:val="a0"/>
    <w:uiPriority w:val="20"/>
    <w:qFormat/>
    <w:rsid w:val="007655BA"/>
    <w:rPr>
      <w:i/>
      <w:iCs/>
    </w:rPr>
  </w:style>
  <w:style w:type="paragraph" w:customStyle="1" w:styleId="text-right">
    <w:name w:val="text-right"/>
    <w:basedOn w:val="a"/>
    <w:rsid w:val="007655B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6D19AB"/>
    <w:rPr>
      <w:color w:val="0000FF" w:themeColor="hyperlink"/>
      <w:u w:val="single"/>
    </w:rPr>
  </w:style>
  <w:style w:type="paragraph" w:styleId="a7">
    <w:name w:val="Balloon Text"/>
    <w:basedOn w:val="a"/>
    <w:link w:val="a8"/>
    <w:uiPriority w:val="99"/>
    <w:semiHidden/>
    <w:unhideWhenUsed/>
    <w:rsid w:val="006D19A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D19A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655B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7655BA"/>
    <w:rPr>
      <w:b/>
      <w:bCs/>
    </w:rPr>
  </w:style>
  <w:style w:type="character" w:styleId="a5">
    <w:name w:val="Emphasis"/>
    <w:basedOn w:val="a0"/>
    <w:uiPriority w:val="20"/>
    <w:qFormat/>
    <w:rsid w:val="007655BA"/>
    <w:rPr>
      <w:i/>
      <w:iCs/>
    </w:rPr>
  </w:style>
  <w:style w:type="paragraph" w:customStyle="1" w:styleId="text-right">
    <w:name w:val="text-right"/>
    <w:basedOn w:val="a"/>
    <w:rsid w:val="007655B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6D19AB"/>
    <w:rPr>
      <w:color w:val="0000FF" w:themeColor="hyperlink"/>
      <w:u w:val="single"/>
    </w:rPr>
  </w:style>
  <w:style w:type="paragraph" w:styleId="a7">
    <w:name w:val="Balloon Text"/>
    <w:basedOn w:val="a"/>
    <w:link w:val="a8"/>
    <w:uiPriority w:val="99"/>
    <w:semiHidden/>
    <w:unhideWhenUsed/>
    <w:rsid w:val="006D19A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D19A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6591709">
      <w:bodyDiv w:val="1"/>
      <w:marLeft w:val="0"/>
      <w:marRight w:val="0"/>
      <w:marTop w:val="0"/>
      <w:marBottom w:val="0"/>
      <w:divBdr>
        <w:top w:val="none" w:sz="0" w:space="0" w:color="auto"/>
        <w:left w:val="none" w:sz="0" w:space="0" w:color="auto"/>
        <w:bottom w:val="none" w:sz="0" w:space="0" w:color="auto"/>
        <w:right w:val="none" w:sz="0" w:space="0" w:color="auto"/>
      </w:divBdr>
      <w:divsChild>
        <w:div w:id="1319382553">
          <w:marLeft w:val="0"/>
          <w:marRight w:val="0"/>
          <w:marTop w:val="0"/>
          <w:marBottom w:val="0"/>
          <w:divBdr>
            <w:top w:val="none" w:sz="0" w:space="0" w:color="auto"/>
            <w:left w:val="none" w:sz="0" w:space="0" w:color="auto"/>
            <w:bottom w:val="none" w:sz="0" w:space="0" w:color="auto"/>
            <w:right w:val="none" w:sz="0" w:space="0" w:color="auto"/>
          </w:divBdr>
          <w:divsChild>
            <w:div w:id="769004998">
              <w:marLeft w:val="0"/>
              <w:marRight w:val="0"/>
              <w:marTop w:val="0"/>
              <w:marBottom w:val="0"/>
              <w:divBdr>
                <w:top w:val="none" w:sz="0" w:space="0" w:color="auto"/>
                <w:left w:val="none" w:sz="0" w:space="0" w:color="auto"/>
                <w:bottom w:val="none" w:sz="0" w:space="0" w:color="auto"/>
                <w:right w:val="none" w:sz="0" w:space="0" w:color="auto"/>
              </w:divBdr>
              <w:divsChild>
                <w:div w:id="1927153490">
                  <w:blockQuote w:val="1"/>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2106341595">
          <w:marLeft w:val="0"/>
          <w:marRight w:val="0"/>
          <w:marTop w:val="0"/>
          <w:marBottom w:val="0"/>
          <w:divBdr>
            <w:top w:val="none" w:sz="0" w:space="0" w:color="auto"/>
            <w:left w:val="none" w:sz="0" w:space="0" w:color="auto"/>
            <w:bottom w:val="none" w:sz="0" w:space="0" w:color="auto"/>
            <w:right w:val="none" w:sz="0" w:space="0" w:color="auto"/>
          </w:divBdr>
          <w:divsChild>
            <w:div w:id="1543445294">
              <w:marLeft w:val="0"/>
              <w:marRight w:val="0"/>
              <w:marTop w:val="375"/>
              <w:marBottom w:val="0"/>
              <w:divBdr>
                <w:top w:val="single" w:sz="6" w:space="8" w:color="EAEAEA"/>
                <w:left w:val="none" w:sz="0" w:space="0" w:color="auto"/>
                <w:bottom w:val="single" w:sz="6" w:space="15" w:color="EAEAEA"/>
                <w:right w:val="none" w:sz="0" w:space="0" w:color="auto"/>
              </w:divBdr>
              <w:divsChild>
                <w:div w:id="1988703345">
                  <w:marLeft w:val="0"/>
                  <w:marRight w:val="0"/>
                  <w:marTop w:val="0"/>
                  <w:marBottom w:val="0"/>
                  <w:divBdr>
                    <w:top w:val="none" w:sz="0" w:space="0" w:color="auto"/>
                    <w:left w:val="none" w:sz="0" w:space="0" w:color="auto"/>
                    <w:bottom w:val="none" w:sz="0" w:space="0" w:color="auto"/>
                    <w:right w:val="none" w:sz="0" w:space="0" w:color="auto"/>
                  </w:divBdr>
                  <w:divsChild>
                    <w:div w:id="1660037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350774">
              <w:marLeft w:val="0"/>
              <w:marRight w:val="0"/>
              <w:marTop w:val="0"/>
              <w:marBottom w:val="0"/>
              <w:divBdr>
                <w:top w:val="none" w:sz="0" w:space="0" w:color="auto"/>
                <w:left w:val="none" w:sz="0" w:space="0" w:color="auto"/>
                <w:bottom w:val="none" w:sz="0" w:space="0" w:color="auto"/>
                <w:right w:val="none" w:sz="0" w:space="0" w:color="auto"/>
              </w:divBdr>
              <w:divsChild>
                <w:div w:id="809178672">
                  <w:marLeft w:val="0"/>
                  <w:marRight w:val="0"/>
                  <w:marTop w:val="0"/>
                  <w:marBottom w:val="0"/>
                  <w:divBdr>
                    <w:top w:val="none" w:sz="0" w:space="0" w:color="auto"/>
                    <w:left w:val="none" w:sz="0" w:space="0" w:color="auto"/>
                    <w:bottom w:val="none" w:sz="0" w:space="0" w:color="auto"/>
                    <w:right w:val="none" w:sz="0" w:space="0" w:color="auto"/>
                  </w:divBdr>
                  <w:divsChild>
                    <w:div w:id="1590389582">
                      <w:marLeft w:val="0"/>
                      <w:marRight w:val="0"/>
                      <w:marTop w:val="0"/>
                      <w:marBottom w:val="0"/>
                      <w:divBdr>
                        <w:top w:val="none" w:sz="0" w:space="0" w:color="auto"/>
                        <w:left w:val="none" w:sz="0" w:space="0" w:color="auto"/>
                        <w:bottom w:val="none" w:sz="0" w:space="0" w:color="auto"/>
                        <w:right w:val="none" w:sz="0" w:space="0" w:color="auto"/>
                      </w:divBdr>
                      <w:divsChild>
                        <w:div w:id="1382748567">
                          <w:marLeft w:val="0"/>
                          <w:marRight w:val="0"/>
                          <w:marTop w:val="0"/>
                          <w:marBottom w:val="0"/>
                          <w:divBdr>
                            <w:top w:val="none" w:sz="0" w:space="0" w:color="auto"/>
                            <w:left w:val="none" w:sz="0" w:space="0" w:color="auto"/>
                            <w:bottom w:val="none" w:sz="0" w:space="0" w:color="auto"/>
                            <w:right w:val="none" w:sz="0" w:space="0" w:color="auto"/>
                          </w:divBdr>
                          <w:divsChild>
                            <w:div w:id="786390275">
                              <w:marLeft w:val="0"/>
                              <w:marRight w:val="0"/>
                              <w:marTop w:val="0"/>
                              <w:marBottom w:val="0"/>
                              <w:divBdr>
                                <w:top w:val="none" w:sz="0" w:space="0" w:color="auto"/>
                                <w:left w:val="none" w:sz="0" w:space="0" w:color="auto"/>
                                <w:bottom w:val="none" w:sz="0" w:space="0" w:color="auto"/>
                                <w:right w:val="none" w:sz="0" w:space="0" w:color="auto"/>
                              </w:divBdr>
                              <w:divsChild>
                                <w:div w:id="537932358">
                                  <w:marLeft w:val="0"/>
                                  <w:marRight w:val="0"/>
                                  <w:marTop w:val="0"/>
                                  <w:marBottom w:val="150"/>
                                  <w:divBdr>
                                    <w:top w:val="none" w:sz="0" w:space="0" w:color="auto"/>
                                    <w:left w:val="none" w:sz="0" w:space="0" w:color="auto"/>
                                    <w:bottom w:val="none" w:sz="0" w:space="0" w:color="auto"/>
                                    <w:right w:val="none" w:sz="0" w:space="0" w:color="auto"/>
                                  </w:divBdr>
                                  <w:divsChild>
                                    <w:div w:id="130176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DyfpTu8AsF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youtu.be/icitBYjU0Gw" TargetMode="Externa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6DC7E0-893B-4E52-AF15-487D451C7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3</Pages>
  <Words>1173</Words>
  <Characters>6688</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2022-10-20T15:54:00Z</dcterms:created>
  <dcterms:modified xsi:type="dcterms:W3CDTF">2022-10-20T17:11:00Z</dcterms:modified>
</cp:coreProperties>
</file>