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7A8A" w:rsidRDefault="00D97A8A" w:rsidP="00D97A8A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класс.   Урок № 3.     15.09.2022 г.</w:t>
      </w:r>
    </w:p>
    <w:p w:rsidR="00D37459" w:rsidRDefault="00D97A8A" w:rsidP="00D97A8A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97A8A">
        <w:rPr>
          <w:rFonts w:ascii="Times New Roman" w:hAnsi="Times New Roman" w:cs="Times New Roman"/>
          <w:b/>
          <w:sz w:val="24"/>
          <w:szCs w:val="24"/>
        </w:rPr>
        <w:t>Тема урока</w:t>
      </w:r>
      <w:proofErr w:type="gramStart"/>
      <w:r w:rsidRPr="00D97A8A">
        <w:rPr>
          <w:rFonts w:ascii="Times New Roman" w:hAnsi="Times New Roman" w:cs="Times New Roman"/>
          <w:b/>
          <w:sz w:val="24"/>
          <w:szCs w:val="24"/>
        </w:rPr>
        <w:t xml:space="preserve"> .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97A8A">
        <w:rPr>
          <w:rFonts w:ascii="Times New Roman" w:hAnsi="Times New Roman" w:cs="Times New Roman"/>
          <w:sz w:val="24"/>
          <w:szCs w:val="24"/>
        </w:rPr>
        <w:t>Бытовые отравления и причины их возникновения.</w:t>
      </w:r>
    </w:p>
    <w:p w:rsidR="00D97A8A" w:rsidRPr="00D97A8A" w:rsidRDefault="00D97A8A" w:rsidP="00D97A8A">
      <w:pPr>
        <w:pStyle w:val="a3"/>
        <w:spacing w:before="0" w:beforeAutospacing="0" w:after="270" w:afterAutospacing="0"/>
        <w:ind w:firstLine="300"/>
        <w:rPr>
          <w:rFonts w:ascii="Tahoma" w:hAnsi="Tahoma" w:cs="Tahoma"/>
          <w:color w:val="000090"/>
        </w:rPr>
      </w:pPr>
      <w:r w:rsidRPr="00D97A8A">
        <w:br/>
      </w:r>
      <w:r w:rsidRPr="00D97A8A">
        <w:rPr>
          <w:b/>
        </w:rPr>
        <w:t>Бытовые отравления</w:t>
      </w:r>
      <w:r w:rsidRPr="00D97A8A">
        <w:t xml:space="preserve"> - это случайные отравления, которые происходят путем попадания в организм отравляющих веществ через дыхательные пути или желудочно-кишечный тракт. Это может происходить из-за вдыхания газов, испаряющихся химикатов (</w:t>
      </w:r>
      <w:proofErr w:type="gramStart"/>
      <w:r w:rsidRPr="00D97A8A">
        <w:t>например</w:t>
      </w:r>
      <w:proofErr w:type="gramEnd"/>
      <w:r w:rsidRPr="00D97A8A">
        <w:t xml:space="preserve"> краски), или употребления в пищу несвежих продуктов. Чаще всего бытовые отравления происходят из-за элементарной небрежности</w:t>
      </w:r>
      <w:proofErr w:type="gramStart"/>
      <w:r w:rsidRPr="00D97A8A">
        <w:t xml:space="preserve"> </w:t>
      </w:r>
      <w:r>
        <w:t>.</w:t>
      </w:r>
      <w:proofErr w:type="gramEnd"/>
      <w:r w:rsidRPr="00D97A8A">
        <w:rPr>
          <w:rFonts w:ascii="Tahoma" w:hAnsi="Tahoma" w:cs="Tahoma"/>
          <w:color w:val="000090"/>
        </w:rPr>
        <w:t xml:space="preserve"> </w:t>
      </w:r>
    </w:p>
    <w:p w:rsidR="00D97A8A" w:rsidRPr="00D97A8A" w:rsidRDefault="00D97A8A" w:rsidP="00D97A8A">
      <w:pPr>
        <w:pStyle w:val="a3"/>
        <w:spacing w:before="0" w:beforeAutospacing="0" w:after="270" w:afterAutospacing="0"/>
        <w:ind w:firstLine="300"/>
        <w:jc w:val="both"/>
      </w:pPr>
      <w:r w:rsidRPr="00D97A8A">
        <w:t>Яды, проникая в организм человека, вызывают нарушения в работе жизненно-важных органов и могут привести к смерти. Многое в этом вопросе зависит от дозировки (количества) вредных веществ, попавших внутрь человека.</w:t>
      </w:r>
    </w:p>
    <w:p w:rsidR="00D97A8A" w:rsidRPr="00D97A8A" w:rsidRDefault="00D97A8A" w:rsidP="00D97A8A">
      <w:pPr>
        <w:pStyle w:val="a3"/>
        <w:spacing w:before="0" w:beforeAutospacing="0" w:after="270" w:afterAutospacing="0"/>
        <w:ind w:firstLine="300"/>
        <w:jc w:val="both"/>
      </w:pPr>
      <w:r w:rsidRPr="00D97A8A">
        <w:t xml:space="preserve">Первая помощь при бытовых отравлениях должна быть направлена на нейтрализацию </w:t>
      </w:r>
      <w:bookmarkStart w:id="0" w:name="_GoBack"/>
      <w:r w:rsidRPr="00D97A8A">
        <w:t xml:space="preserve">токсического воздействия ядов на организм. Для этого человек может принять сорбенты </w:t>
      </w:r>
      <w:bookmarkEnd w:id="0"/>
      <w:r w:rsidRPr="00D97A8A">
        <w:t>(</w:t>
      </w:r>
      <w:proofErr w:type="gramStart"/>
      <w:r w:rsidRPr="00D97A8A">
        <w:t>например</w:t>
      </w:r>
      <w:proofErr w:type="gramEnd"/>
      <w:r w:rsidRPr="00D97A8A">
        <w:t xml:space="preserve"> активированный уголь), которые всасывают в себя ядовитые элементы из пищеварительного тракта. В случае более тяжелых отравлений, когда присутствует тошнота, боль в животе, или просто принята большая доза отравляющих веществ, нужно промыть </w:t>
      </w:r>
      <w:proofErr w:type="spellStart"/>
      <w:r w:rsidRPr="00D97A8A">
        <w:t>желудов</w:t>
      </w:r>
      <w:proofErr w:type="spellEnd"/>
      <w:r w:rsidRPr="00D97A8A">
        <w:t xml:space="preserve"> - выпить большое количество воды и вызвать рвоту, чтобы яды вышли из желудка.</w:t>
      </w:r>
    </w:p>
    <w:p w:rsidR="00D97A8A" w:rsidRPr="00D97A8A" w:rsidRDefault="00D97A8A" w:rsidP="00D97A8A">
      <w:pPr>
        <w:pStyle w:val="a3"/>
        <w:spacing w:before="0" w:beforeAutospacing="0" w:after="270" w:afterAutospacing="0"/>
        <w:ind w:firstLine="300"/>
        <w:jc w:val="both"/>
      </w:pPr>
      <w:r w:rsidRPr="00D97A8A">
        <w:t>В случае</w:t>
      </w:r>
      <w:proofErr w:type="gramStart"/>
      <w:r w:rsidRPr="00D97A8A">
        <w:t>,</w:t>
      </w:r>
      <w:proofErr w:type="gramEnd"/>
      <w:r w:rsidRPr="00D97A8A">
        <w:t xml:space="preserve"> если отравление произошло из-за вдыхания вредных паров, необходимо срочно покинуть помещение и выйти на свежий воздух, а также находиться там пока отравившийся не испытает облегчение.</w:t>
      </w:r>
    </w:p>
    <w:p w:rsidR="00D97A8A" w:rsidRPr="00D97A8A" w:rsidRDefault="00D97A8A" w:rsidP="00D97A8A">
      <w:pPr>
        <w:pStyle w:val="a3"/>
        <w:spacing w:before="0" w:beforeAutospacing="0" w:after="270" w:afterAutospacing="0"/>
        <w:ind w:firstLine="300"/>
        <w:jc w:val="both"/>
      </w:pPr>
      <w:r w:rsidRPr="00D97A8A">
        <w:t xml:space="preserve">В случае бытового отравления необходимо вызвать скорую, т.к. из-за действия многих токсических веществ возможна длительная потеря сознания, когда человек не сможет </w:t>
      </w:r>
      <w:proofErr w:type="spellStart"/>
      <w:r w:rsidRPr="00D97A8A">
        <w:t>чсам</w:t>
      </w:r>
      <w:proofErr w:type="spellEnd"/>
      <w:r w:rsidRPr="00D97A8A">
        <w:t xml:space="preserve"> оказать себе первую помощь.</w:t>
      </w:r>
    </w:p>
    <w:p w:rsidR="00D97A8A" w:rsidRPr="00C9536D" w:rsidRDefault="00C9536D" w:rsidP="00D97A8A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9536D">
        <w:rPr>
          <w:rFonts w:ascii="Times New Roman" w:hAnsi="Times New Roman" w:cs="Times New Roman"/>
          <w:b/>
          <w:sz w:val="24"/>
          <w:szCs w:val="24"/>
        </w:rPr>
        <w:t xml:space="preserve">Просмотрите  видео </w:t>
      </w:r>
    </w:p>
    <w:p w:rsidR="00C9536D" w:rsidRPr="00D97A8A" w:rsidRDefault="00C9536D" w:rsidP="00D97A8A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hyperlink r:id="rId5" w:history="1">
        <w:r w:rsidRPr="00324B35">
          <w:rPr>
            <w:rStyle w:val="a4"/>
            <w:rFonts w:ascii="Times New Roman" w:hAnsi="Times New Roman" w:cs="Times New Roman"/>
            <w:sz w:val="24"/>
            <w:szCs w:val="24"/>
          </w:rPr>
          <w:t>https://youtu.be/QSEP4yv29yQ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C9536D" w:rsidRPr="00D97A8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276D"/>
    <w:rsid w:val="0035276D"/>
    <w:rsid w:val="003870AC"/>
    <w:rsid w:val="00C9536D"/>
    <w:rsid w:val="00D37459"/>
    <w:rsid w:val="00D9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97A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C9536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97A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C9536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299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3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QSEP4yv29yQ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249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2022-09-18T09:57:00Z</dcterms:created>
  <dcterms:modified xsi:type="dcterms:W3CDTF">2022-09-18T10:15:00Z</dcterms:modified>
</cp:coreProperties>
</file>