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E044D2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 w:rsidRPr="00E044D2">
        <w:rPr>
          <w:noProof/>
        </w:rPr>
        <w:drawing>
          <wp:anchor distT="0" distB="0" distL="114300" distR="114300" simplePos="0" relativeHeight="251659264" behindDoc="0" locked="0" layoutInCell="1" allowOverlap="1" wp14:anchorId="085E588D" wp14:editId="2677DE3C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20C6C" w:rsidRPr="00E044D2">
        <w:rPr>
          <w:bCs/>
          <w:color w:val="000000"/>
        </w:rPr>
        <w:t xml:space="preserve">8 </w:t>
      </w:r>
      <w:proofErr w:type="spellStart"/>
      <w:r w:rsidR="00F344DF" w:rsidRPr="00E044D2">
        <w:rPr>
          <w:bCs/>
          <w:color w:val="000000"/>
        </w:rPr>
        <w:t>клаасс</w:t>
      </w:r>
      <w:proofErr w:type="spellEnd"/>
    </w:p>
    <w:p w:rsidR="00F344DF" w:rsidRPr="00E044D2" w:rsidRDefault="00F344DF" w:rsidP="0063691E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E044D2">
        <w:rPr>
          <w:bCs/>
          <w:color w:val="000000"/>
        </w:rPr>
        <w:t>Обществозниние</w:t>
      </w:r>
      <w:proofErr w:type="spellEnd"/>
      <w:r w:rsidR="0063691E" w:rsidRPr="00E044D2">
        <w:rPr>
          <w:bCs/>
          <w:color w:val="000000"/>
        </w:rPr>
        <w:tab/>
      </w:r>
    </w:p>
    <w:p w:rsidR="00F344DF" w:rsidRPr="00E044D2" w:rsidRDefault="0012510B" w:rsidP="00671569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>
        <w:rPr>
          <w:bCs/>
          <w:color w:val="000000"/>
        </w:rPr>
        <w:t>Урок 5</w:t>
      </w:r>
    </w:p>
    <w:p w:rsidR="00F344DF" w:rsidRPr="00E044D2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Ребята, доброе утро!!!</w:t>
      </w:r>
    </w:p>
    <w:p w:rsidR="00F344DF" w:rsidRPr="00E044D2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. Запишите в тетрадь</w:t>
      </w:r>
    </w:p>
    <w:p w:rsidR="00F344DF" w:rsidRPr="00E044D2" w:rsidRDefault="009F5A3D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Пятое октября </w:t>
      </w:r>
    </w:p>
    <w:p w:rsidR="00F344DF" w:rsidRPr="00E044D2" w:rsidRDefault="00F344DF" w:rsidP="006715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044D2">
        <w:rPr>
          <w:rFonts w:ascii="Times New Roman" w:hAnsi="Times New Roman" w:cs="Times New Roman"/>
          <w:sz w:val="24"/>
          <w:szCs w:val="24"/>
        </w:rPr>
        <w:t>Классная работа</w:t>
      </w:r>
    </w:p>
    <w:p w:rsidR="00F344DF" w:rsidRPr="00E044D2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F344DF" w:rsidRPr="00E044D2" w:rsidRDefault="00E20C6C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  <w:r w:rsidRPr="00E044D2">
        <w:rPr>
          <w:b/>
          <w:bCs/>
          <w:color w:val="000000"/>
        </w:rPr>
        <w:t xml:space="preserve">Тема: </w:t>
      </w:r>
      <w:r w:rsidRPr="00E044D2">
        <w:rPr>
          <w:rStyle w:val="c0"/>
          <w:color w:val="000000"/>
        </w:rPr>
        <w:t> </w:t>
      </w:r>
      <w:r w:rsidR="009F5A3D" w:rsidRPr="009F5A3D">
        <w:rPr>
          <w:color w:val="231F20"/>
        </w:rPr>
        <w:t>Обмен. Деньги и их функции. Торговля и её формы</w:t>
      </w:r>
    </w:p>
    <w:p w:rsidR="009F5A3D" w:rsidRDefault="00F344DF" w:rsidP="009F5A3D">
      <w:pPr>
        <w:shd w:val="clear" w:color="auto" w:fill="FFFFFF"/>
        <w:spacing w:after="0"/>
        <w:jc w:val="both"/>
        <w:rPr>
          <w:b/>
          <w:bCs/>
          <w:color w:val="000000"/>
        </w:rPr>
      </w:pPr>
      <w:r w:rsidRPr="00E044D2">
        <w:rPr>
          <w:b/>
          <w:bCs/>
          <w:i/>
          <w:iCs/>
          <w:color w:val="000000"/>
        </w:rPr>
        <w:t>Цели и задачи:</w:t>
      </w:r>
      <w:proofErr w:type="gramStart"/>
      <w:r w:rsidRPr="00E044D2">
        <w:rPr>
          <w:color w:val="000000"/>
        </w:rPr>
        <w:t> .</w:t>
      </w:r>
      <w:proofErr w:type="gramEnd"/>
      <w:r w:rsidR="00E20C6C" w:rsidRPr="00E044D2">
        <w:rPr>
          <w:b/>
          <w:bCs/>
          <w:color w:val="000000"/>
        </w:rPr>
        <w:t xml:space="preserve"> </w:t>
      </w:r>
    </w:p>
    <w:p w:rsidR="009F5A3D" w:rsidRPr="009F5A3D" w:rsidRDefault="009F5A3D" w:rsidP="009F5A3D">
      <w:pPr>
        <w:pStyle w:val="a7"/>
        <w:numPr>
          <w:ilvl w:val="0"/>
          <w:numId w:val="8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5A3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рассмотреть причины возникновения денег, усвоить их</w:t>
      </w:r>
    </w:p>
    <w:p w:rsidR="009F5A3D" w:rsidRPr="009F5A3D" w:rsidRDefault="009F5A3D" w:rsidP="009F5A3D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5A3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функции, которые они выполняют в качестве средства обмена, измерения,    </w:t>
      </w:r>
    </w:p>
    <w:p w:rsidR="009F5A3D" w:rsidRDefault="009F5A3D" w:rsidP="009F5A3D">
      <w:pPr>
        <w:shd w:val="clear" w:color="auto" w:fill="FFFFFF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5A3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сбережения; дать определение инфляции, рассмотреть ее причины.</w:t>
      </w:r>
    </w:p>
    <w:p w:rsidR="009F5A3D" w:rsidRPr="009F5A3D" w:rsidRDefault="009F5A3D" w:rsidP="009F5A3D">
      <w:pPr>
        <w:pStyle w:val="a7"/>
        <w:numPr>
          <w:ilvl w:val="0"/>
          <w:numId w:val="8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</w:t>
      </w:r>
      <w:r w:rsidRPr="009F5A3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ормировать  у школьников понятия о том, что</w:t>
      </w:r>
    </w:p>
    <w:p w:rsidR="009F5A3D" w:rsidRPr="009F5A3D" w:rsidRDefault="009F5A3D" w:rsidP="009F5A3D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F5A3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такое деньги, их ценность в жизнедеятельности общества.</w:t>
      </w:r>
    </w:p>
    <w:p w:rsidR="00F344DF" w:rsidRPr="00E044D2" w:rsidRDefault="00F344DF" w:rsidP="00E044D2">
      <w:pPr>
        <w:pStyle w:val="c4"/>
        <w:shd w:val="clear" w:color="auto" w:fill="FFFFFF"/>
        <w:spacing w:before="0" w:beforeAutospacing="0" w:after="0" w:afterAutospacing="0"/>
        <w:rPr>
          <w:color w:val="000000"/>
        </w:rPr>
      </w:pPr>
    </w:p>
    <w:p w:rsidR="00B90C55" w:rsidRPr="00B90C55" w:rsidRDefault="00E20C6C" w:rsidP="00B90C55">
      <w:pPr>
        <w:pStyle w:val="a3"/>
        <w:shd w:val="clear" w:color="auto" w:fill="FFFFFF"/>
        <w:spacing w:before="0" w:beforeAutospacing="0" w:after="150" w:afterAutospacing="0"/>
        <w:jc w:val="both"/>
        <w:rPr>
          <w:rStyle w:val="c2"/>
          <w:color w:val="000000"/>
        </w:rPr>
      </w:pPr>
      <w:r w:rsidRPr="00E044D2">
        <w:rPr>
          <w:b/>
          <w:color w:val="000000"/>
        </w:rPr>
        <w:t>Задание 1.</w:t>
      </w:r>
      <w:r w:rsidRPr="00E044D2">
        <w:rPr>
          <w:color w:val="000000"/>
        </w:rPr>
        <w:t xml:space="preserve"> </w:t>
      </w:r>
      <w:r w:rsidR="00B90C55">
        <w:rPr>
          <w:color w:val="000000"/>
        </w:rPr>
        <w:t>Проработать м</w:t>
      </w:r>
      <w:r w:rsidRPr="00E044D2">
        <w:rPr>
          <w:color w:val="000000"/>
        </w:rPr>
        <w:t>атериал для изучения</w:t>
      </w:r>
    </w:p>
    <w:p w:rsidR="00B90C55" w:rsidRPr="00B90C55" w:rsidRDefault="00B90C55" w:rsidP="00B90C55">
      <w:pPr>
        <w:pStyle w:val="a8"/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Обмен создает ценности так же, как и производство. При добровольном обмене альтернативными стоимостями </w:t>
      </w:r>
      <w:proofErr w:type="spellStart"/>
      <w:proofErr w:type="gram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бо</w:t>
      </w:r>
      <w:proofErr w:type="spellEnd"/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гаче</w:t>
      </w:r>
      <w:proofErr w:type="spellEnd"/>
      <w:proofErr w:type="gramEnd"/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 оказываются и обе стороны и общество в целом. На протяжении истории обмен прошел стадии:</w:t>
      </w:r>
    </w:p>
    <w:p w:rsidR="00B90C55" w:rsidRPr="00B90C55" w:rsidRDefault="00B90C55" w:rsidP="00B90C55">
      <w:pPr>
        <w:pStyle w:val="a8"/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а)        натуральный </w:t>
      </w:r>
      <w:r w:rsidRPr="00B90C55">
        <w:rPr>
          <w:rFonts w:ascii="Times New Roman" w:hAnsi="Times New Roman" w:cs="Times New Roman"/>
          <w:sz w:val="24"/>
          <w:szCs w:val="24"/>
          <w:lang w:eastAsia="ru-RU"/>
        </w:rPr>
        <w:t>(бартер) — обмен реальными благами;</w:t>
      </w:r>
    </w:p>
    <w:p w:rsidR="00B90C55" w:rsidRPr="00B90C55" w:rsidRDefault="00B90C55" w:rsidP="00B90C55">
      <w:pPr>
        <w:pStyle w:val="a8"/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б)        натурально-денежный </w:t>
      </w:r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— обмен с помощью </w:t>
      </w:r>
      <w:r>
        <w:rPr>
          <w:rFonts w:ascii="Times New Roman" w:hAnsi="Times New Roman" w:cs="Times New Roman"/>
          <w:sz w:val="24"/>
          <w:szCs w:val="24"/>
          <w:lang w:eastAsia="ru-RU"/>
        </w:rPr>
        <w:t>реаль</w:t>
      </w:r>
      <w:r w:rsidRPr="00B90C55">
        <w:rPr>
          <w:rFonts w:ascii="Times New Roman" w:hAnsi="Times New Roman" w:cs="Times New Roman"/>
          <w:sz w:val="24"/>
          <w:szCs w:val="24"/>
          <w:lang w:eastAsia="ru-RU"/>
        </w:rPr>
        <w:t>ного универсального блага, играющего роль денег;</w:t>
      </w:r>
    </w:p>
    <w:p w:rsidR="00B90C55" w:rsidRPr="00B90C55" w:rsidRDefault="00B90C55" w:rsidP="00B90C55">
      <w:pPr>
        <w:pStyle w:val="a8"/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i/>
          <w:iCs/>
          <w:sz w:val="24"/>
          <w:szCs w:val="24"/>
          <w:lang w:eastAsia="ru-RU"/>
        </w:rPr>
        <w:t>в)        денежный </w:t>
      </w:r>
      <w:r w:rsidRPr="00B90C55">
        <w:rPr>
          <w:rFonts w:ascii="Times New Roman" w:hAnsi="Times New Roman" w:cs="Times New Roman"/>
          <w:sz w:val="24"/>
          <w:szCs w:val="24"/>
          <w:lang w:eastAsia="ru-RU"/>
        </w:rPr>
        <w:t>— обмен с помощью универсальных символов благ.</w:t>
      </w:r>
    </w:p>
    <w:p w:rsidR="00B90C55" w:rsidRPr="00B90C55" w:rsidRDefault="00B90C55" w:rsidP="00B90C55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b/>
          <w:sz w:val="24"/>
          <w:szCs w:val="24"/>
          <w:lang w:eastAsia="ru-RU"/>
        </w:rPr>
        <w:t>Деньги также меняли свою форму</w:t>
      </w:r>
      <w:r w:rsidRPr="00B90C55">
        <w:rPr>
          <w:rFonts w:ascii="Times New Roman" w:hAnsi="Times New Roman" w:cs="Times New Roman"/>
          <w:sz w:val="24"/>
          <w:szCs w:val="24"/>
          <w:lang w:eastAsia="ru-RU"/>
        </w:rPr>
        <w:t>:</w:t>
      </w:r>
    </w:p>
    <w:p w:rsidR="00B90C55" w:rsidRDefault="00B90C55" w:rsidP="00B90C55">
      <w:pPr>
        <w:pStyle w:val="a8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монетарная</w:t>
      </w:r>
      <w:proofErr w:type="gramEnd"/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 (из драгоценных металлов)</w:t>
      </w:r>
    </w:p>
    <w:p w:rsidR="00B90C55" w:rsidRDefault="00B90C55" w:rsidP="00B90C55">
      <w:pPr>
        <w:pStyle w:val="a8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;купюры (бумажные деньги);</w:t>
      </w:r>
    </w:p>
    <w:p w:rsidR="00B90C55" w:rsidRDefault="00B90C55" w:rsidP="00B90C55">
      <w:pPr>
        <w:pStyle w:val="a8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безналичная</w:t>
      </w:r>
      <w:proofErr w:type="gramEnd"/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 (чеки, кредитные карточки);</w:t>
      </w:r>
    </w:p>
    <w:p w:rsidR="00B90C55" w:rsidRPr="00B90C55" w:rsidRDefault="00B90C55" w:rsidP="00B90C55">
      <w:pPr>
        <w:pStyle w:val="a8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  <w:lang w:eastAsia="ru-RU"/>
        </w:rPr>
      </w:pPr>
      <w:proofErr w:type="gram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электронная</w:t>
      </w:r>
      <w:proofErr w:type="gramEnd"/>
      <w:r w:rsidRPr="00B90C55">
        <w:rPr>
          <w:rFonts w:ascii="Times New Roman" w:hAnsi="Times New Roman" w:cs="Times New Roman"/>
          <w:sz w:val="24"/>
          <w:szCs w:val="24"/>
          <w:lang w:eastAsia="ru-RU"/>
        </w:rPr>
        <w:t xml:space="preserve"> (пластиковые карты).</w:t>
      </w:r>
    </w:p>
    <w:p w:rsidR="00B90C55" w:rsidRPr="00B90C55" w:rsidRDefault="00B90C55" w:rsidP="00B90C55">
      <w:pPr>
        <w:pStyle w:val="a8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b/>
          <w:sz w:val="24"/>
          <w:szCs w:val="24"/>
          <w:lang w:eastAsia="ru-RU"/>
        </w:rPr>
        <w:t>Основные </w:t>
      </w:r>
      <w:r w:rsidRPr="00B90C55">
        <w:rPr>
          <w:rFonts w:ascii="Times New Roman" w:hAnsi="Times New Roman" w:cs="Times New Roman"/>
          <w:b/>
          <w:i/>
          <w:iCs/>
          <w:sz w:val="24"/>
          <w:szCs w:val="24"/>
          <w:lang w:eastAsia="ru-RU"/>
        </w:rPr>
        <w:t>функции </w:t>
      </w:r>
      <w:r w:rsidRPr="00B90C55">
        <w:rPr>
          <w:rFonts w:ascii="Times New Roman" w:hAnsi="Times New Roman" w:cs="Times New Roman"/>
          <w:b/>
          <w:sz w:val="24"/>
          <w:szCs w:val="24"/>
          <w:lang w:eastAsia="ru-RU"/>
        </w:rPr>
        <w:t>денег:</w:t>
      </w:r>
    </w:p>
    <w:p w:rsidR="00B90C55" w:rsidRDefault="00B90C55" w:rsidP="00B90C55">
      <w:pPr>
        <w:pStyle w:val="a8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средство обращения;</w:t>
      </w:r>
    </w:p>
    <w:p w:rsidR="00B90C55" w:rsidRDefault="00B90C55" w:rsidP="00B90C55">
      <w:pPr>
        <w:pStyle w:val="a8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мера стоимости;</w:t>
      </w:r>
    </w:p>
    <w:p w:rsidR="00B90C55" w:rsidRDefault="00B90C55" w:rsidP="00B90C55">
      <w:pPr>
        <w:pStyle w:val="a8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средство накопления;</w:t>
      </w:r>
    </w:p>
    <w:p w:rsidR="00B90C55" w:rsidRPr="00B90C55" w:rsidRDefault="00B90C55" w:rsidP="00B90C55">
      <w:pPr>
        <w:pStyle w:val="a8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средство платежа.</w:t>
      </w:r>
    </w:p>
    <w:p w:rsidR="00B90C55" w:rsidRPr="00B90C55" w:rsidRDefault="00B90C55" w:rsidP="00B90C55">
      <w:pPr>
        <w:pStyle w:val="a8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b/>
          <w:sz w:val="24"/>
          <w:szCs w:val="24"/>
          <w:lang w:eastAsia="ru-RU"/>
        </w:rPr>
        <w:t>Основные </w:t>
      </w:r>
      <w:r w:rsidRPr="00B90C55">
        <w:rPr>
          <w:rFonts w:ascii="Times New Roman" w:hAnsi="Times New Roman" w:cs="Times New Roman"/>
          <w:b/>
          <w:i/>
          <w:iCs/>
          <w:sz w:val="24"/>
          <w:szCs w:val="24"/>
          <w:lang w:eastAsia="ru-RU"/>
        </w:rPr>
        <w:t>свойства </w:t>
      </w:r>
      <w:r w:rsidRPr="00B90C55">
        <w:rPr>
          <w:rFonts w:ascii="Times New Roman" w:hAnsi="Times New Roman" w:cs="Times New Roman"/>
          <w:b/>
          <w:sz w:val="24"/>
          <w:szCs w:val="24"/>
          <w:lang w:eastAsia="ru-RU"/>
        </w:rPr>
        <w:t>денег:</w:t>
      </w:r>
    </w:p>
    <w:p w:rsidR="00B90C55" w:rsidRDefault="00B90C55" w:rsidP="00B90C55">
      <w:pPr>
        <w:pStyle w:val="a8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eastAsia="ru-RU"/>
        </w:rPr>
      </w:pPr>
      <w:proofErr w:type="spell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ликвидность;</w:t>
      </w:r>
      <w:proofErr w:type="spellEnd"/>
    </w:p>
    <w:p w:rsidR="00B90C55" w:rsidRDefault="00B90C55" w:rsidP="00B90C55">
      <w:pPr>
        <w:pStyle w:val="a8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eastAsia="ru-RU"/>
        </w:rPr>
      </w:pPr>
      <w:proofErr w:type="spellStart"/>
      <w:r w:rsidRPr="00B90C55">
        <w:rPr>
          <w:rFonts w:ascii="Times New Roman" w:hAnsi="Times New Roman" w:cs="Times New Roman"/>
          <w:sz w:val="24"/>
          <w:szCs w:val="24"/>
          <w:lang w:eastAsia="ru-RU"/>
        </w:rPr>
        <w:t>разменность;</w:t>
      </w:r>
      <w:proofErr w:type="spellEnd"/>
    </w:p>
    <w:p w:rsidR="00B90C55" w:rsidRDefault="00B90C55" w:rsidP="00B90C55">
      <w:pPr>
        <w:pStyle w:val="a8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защищенность;</w:t>
      </w:r>
    </w:p>
    <w:p w:rsidR="00B90C55" w:rsidRDefault="00B90C55" w:rsidP="00B90C55">
      <w:pPr>
        <w:pStyle w:val="a8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eastAsia="ru-RU"/>
        </w:rPr>
      </w:pPr>
      <w:r w:rsidRPr="00B90C55">
        <w:rPr>
          <w:rFonts w:ascii="Times New Roman" w:hAnsi="Times New Roman" w:cs="Times New Roman"/>
          <w:sz w:val="24"/>
          <w:szCs w:val="24"/>
          <w:lang w:eastAsia="ru-RU"/>
        </w:rPr>
        <w:t>инфляция.</w:t>
      </w:r>
    </w:p>
    <w:p w:rsidR="00B90C55" w:rsidRDefault="00B90C55" w:rsidP="00B90C55">
      <w:pPr>
        <w:pStyle w:val="a3"/>
        <w:shd w:val="clear" w:color="auto" w:fill="FFFFFF"/>
        <w:spacing w:before="0" w:beforeAutospacing="0" w:after="150" w:afterAutospacing="0"/>
        <w:ind w:left="720"/>
        <w:jc w:val="both"/>
        <w:rPr>
          <w:b/>
          <w:iCs/>
          <w:color w:val="000000"/>
        </w:rPr>
      </w:pPr>
    </w:p>
    <w:p w:rsidR="00B90C55" w:rsidRPr="00B90C55" w:rsidRDefault="00B90C55" w:rsidP="00B90C55">
      <w:pPr>
        <w:pStyle w:val="a3"/>
        <w:shd w:val="clear" w:color="auto" w:fill="FFFFFF"/>
        <w:spacing w:before="0" w:beforeAutospacing="0" w:after="150" w:afterAutospacing="0"/>
        <w:ind w:left="720"/>
        <w:jc w:val="both"/>
        <w:rPr>
          <w:b/>
          <w:iCs/>
          <w:color w:val="000000"/>
        </w:rPr>
      </w:pPr>
      <w:r w:rsidRPr="00E044D2">
        <w:rPr>
          <w:b/>
          <w:iCs/>
          <w:color w:val="000000"/>
        </w:rPr>
        <w:t>Задание 2</w:t>
      </w:r>
      <w:proofErr w:type="gramStart"/>
      <w:r w:rsidRPr="00E044D2">
        <w:rPr>
          <w:b/>
          <w:iCs/>
          <w:color w:val="000000"/>
        </w:rPr>
        <w:t xml:space="preserve"> </w:t>
      </w:r>
      <w:r>
        <w:rPr>
          <w:b/>
          <w:iCs/>
          <w:color w:val="000000"/>
        </w:rPr>
        <w:t xml:space="preserve"> З</w:t>
      </w:r>
      <w:proofErr w:type="gramEnd"/>
      <w:r>
        <w:rPr>
          <w:b/>
          <w:iCs/>
          <w:color w:val="000000"/>
        </w:rPr>
        <w:t>аписать в тетрадь и выучить понятия</w:t>
      </w:r>
    </w:p>
    <w:p w:rsidR="00B90C55" w:rsidRPr="00B90C55" w:rsidRDefault="00B90C55" w:rsidP="00B90C55">
      <w:pPr>
        <w:shd w:val="clear" w:color="auto" w:fill="FFFFFF"/>
        <w:spacing w:after="0" w:line="240" w:lineRule="auto"/>
        <w:ind w:right="24" w:firstLine="2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Инфляция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— процесс обесценивания денег в условиях повышения количества денег над количеством реальных благ; имеет несколько видов. Для нормального функционирования экономики необходимо использовать форму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лу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количества денег.</w:t>
      </w:r>
    </w:p>
    <w:p w:rsidR="00B90C55" w:rsidRPr="00B90C55" w:rsidRDefault="00B90C55" w:rsidP="00B90C55">
      <w:pPr>
        <w:shd w:val="clear" w:color="auto" w:fill="FFFFFF"/>
        <w:spacing w:after="0" w:line="240" w:lineRule="auto"/>
        <w:ind w:left="14" w:right="14" w:firstLine="28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Обмен возник на заре развития хозяйствования чело века. Еще у древнейших общин появилась необходимость в обмене. Пройдя тысячелетия истории, обмен несколько раз видоизменялся.</w:t>
      </w:r>
    </w:p>
    <w:p w:rsidR="00B90C55" w:rsidRPr="00B90C55" w:rsidRDefault="00B90C55" w:rsidP="00B90C55">
      <w:pPr>
        <w:shd w:val="clear" w:color="auto" w:fill="FFFFFF"/>
        <w:spacing w:after="0" w:line="240" w:lineRule="auto"/>
        <w:ind w:left="590" w:right="24" w:hanging="27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 </w:t>
      </w: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Натуральный обмен </w:t>
      </w:r>
    </w:p>
    <w:p w:rsidR="00B90C55" w:rsidRPr="00B90C55" w:rsidRDefault="00B90C55" w:rsidP="00B90C55">
      <w:pPr>
        <w:shd w:val="clear" w:color="auto" w:fill="FFFFFF"/>
        <w:spacing w:after="0" w:line="240" w:lineRule="auto"/>
        <w:ind w:left="562" w:hanging="28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б) </w:t>
      </w:r>
      <w:r w:rsidRPr="00B90C5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Натурально-денежный обмен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 это обмен с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щью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универсального, реального блага, пользующегося всеобщим спросом (так, в Древней Руси роль универсального блага играли шкурки белок и куниц, </w:t>
      </w:r>
    </w:p>
    <w:p w:rsidR="00B90C55" w:rsidRPr="00B90C55" w:rsidRDefault="00B90C55" w:rsidP="00B90C55">
      <w:pPr>
        <w:shd w:val="clear" w:color="auto" w:fill="FFFFFF"/>
        <w:spacing w:after="0" w:line="240" w:lineRule="auto"/>
        <w:ind w:left="5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</w:t>
      </w:r>
      <w:r w:rsidRPr="00B90C5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Денежный обмен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— обмен с помощью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универсаль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ных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символов благ. Деньги, или денежные знаки, не имеют реальной стоимости, они не могут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удовлет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ворить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конкретных потребностей человека, но они символы всех благ. </w:t>
      </w:r>
    </w:p>
    <w:p w:rsidR="00B90C55" w:rsidRDefault="00B90C55" w:rsidP="00B90C55">
      <w:pPr>
        <w:shd w:val="clear" w:color="auto" w:fill="FFFFFF"/>
        <w:spacing w:after="0" w:line="240" w:lineRule="auto"/>
        <w:ind w:right="10" w:firstLine="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Денежный обмен лишен недостатков прежних обменов, но требует взаимной договоренности в рамках общества признавать денежные символы. В процессе воспитания та кого доверия деньги постепенно меняли свою форму.</w:t>
      </w:r>
    </w:p>
    <w:p w:rsidR="00B90C55" w:rsidRDefault="00B90C55" w:rsidP="00B90C55">
      <w:pPr>
        <w:shd w:val="clear" w:color="auto" w:fill="FFFFFF"/>
        <w:spacing w:after="0" w:line="240" w:lineRule="auto"/>
        <w:ind w:right="10" w:firstLine="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Монетарная форма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— переходная форма, ибо монеты одновременно носители реальной стоимости (</w:t>
      </w:r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цен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ность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металла) и номинальной стоимости (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отчека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ненной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монете). Подобный дуализм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гарантиро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вал</w:t>
      </w:r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владельцев монет от кризисов недоверия и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денежных реформ.</w:t>
      </w:r>
    </w:p>
    <w:p w:rsidR="00B90C55" w:rsidRDefault="00B90C55" w:rsidP="00B90C55">
      <w:pPr>
        <w:shd w:val="clear" w:color="auto" w:fill="FFFFFF"/>
        <w:spacing w:after="0" w:line="240" w:lineRule="auto"/>
        <w:ind w:right="10" w:firstLine="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Купюры.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Бумажные деньги изобретены в </w:t>
      </w: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XVII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веке (в России появились в </w:t>
      </w: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XVIII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веке). Долгое время использовались параллельно с монетами из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драгме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таллов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. Инициатива введения бумажных денег </w:t>
      </w:r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надлежала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государству, ибо эта форма позволяла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инвестировать некоторые проекты с помощью «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чатного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станка». Интересно, что в условиях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инфля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ции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кризиса доверия к купюрам государство не редко возвращалось к монетарной форме (серебря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ный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рубль в реформе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Канкрина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середины XIX века, золотой червонец в реформе Витте конца XIX века в России).</w:t>
      </w:r>
    </w:p>
    <w:p w:rsidR="00B90C55" w:rsidRDefault="00B90C55" w:rsidP="00B90C55">
      <w:pPr>
        <w:shd w:val="clear" w:color="auto" w:fill="FFFFFF"/>
        <w:spacing w:after="0" w:line="240" w:lineRule="auto"/>
        <w:ind w:right="10" w:firstLine="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Безналичная форма.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Получила развитие в XIX—XX веках в форме чеков, кредитных карт и книжек и т. д. Существует параллельно с купюрами.</w:t>
      </w:r>
    </w:p>
    <w:p w:rsidR="00F344DF" w:rsidRPr="00B90C55" w:rsidRDefault="00B90C55" w:rsidP="00B90C55">
      <w:pPr>
        <w:shd w:val="clear" w:color="auto" w:fill="FFFFFF"/>
        <w:spacing w:after="0" w:line="240" w:lineRule="auto"/>
        <w:ind w:right="10" w:firstLine="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90C5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Электронная форма. </w:t>
      </w:r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Быстро развивается в </w:t>
      </w:r>
      <w:proofErr w:type="spellStart"/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современ</w:t>
      </w:r>
      <w:proofErr w:type="spell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ном</w:t>
      </w:r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мире. Пластиковые карты — почти </w:t>
      </w:r>
      <w:proofErr w:type="gram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совершен </w:t>
      </w:r>
      <w:proofErr w:type="spellStart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ные</w:t>
      </w:r>
      <w:proofErr w:type="spellEnd"/>
      <w:proofErr w:type="gramEnd"/>
      <w:r w:rsidRPr="00B90C5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деньги, ибо малы и легки, гарантированы от краж, от потерь. Главным недостатком в России пока является их малая ликвидность из-за неразвитой сети безналичной торговли.</w:t>
      </w:r>
    </w:p>
    <w:p w:rsidR="00E044D2" w:rsidRPr="0012510B" w:rsidRDefault="00E044D2" w:rsidP="0012510B">
      <w:pPr>
        <w:pStyle w:val="a3"/>
        <w:shd w:val="clear" w:color="auto" w:fill="FFFFFF"/>
        <w:spacing w:before="0" w:beforeAutospacing="0" w:after="150" w:afterAutospacing="0"/>
        <w:rPr>
          <w:b/>
          <w:iCs/>
          <w:color w:val="000000"/>
        </w:rPr>
      </w:pPr>
      <w:r>
        <w:rPr>
          <w:b/>
          <w:iCs/>
          <w:color w:val="000000"/>
        </w:rPr>
        <w:t>Задание 3</w:t>
      </w:r>
      <w:proofErr w:type="gramStart"/>
      <w:r w:rsidRPr="00E20C6C">
        <w:rPr>
          <w:b/>
          <w:iCs/>
          <w:color w:val="000000"/>
        </w:rPr>
        <w:t xml:space="preserve"> </w:t>
      </w:r>
      <w:r w:rsidR="0012510B">
        <w:rPr>
          <w:b/>
          <w:iCs/>
          <w:color w:val="000000"/>
        </w:rPr>
        <w:t xml:space="preserve"> </w:t>
      </w:r>
      <w:r>
        <w:rPr>
          <w:color w:val="000000"/>
        </w:rPr>
        <w:t>С</w:t>
      </w:r>
      <w:proofErr w:type="gramEnd"/>
      <w:r>
        <w:rPr>
          <w:color w:val="000000"/>
        </w:rPr>
        <w:t xml:space="preserve">мотри видео по теме по ссылке: </w:t>
      </w:r>
      <w:hyperlink r:id="rId7" w:history="1">
        <w:r w:rsidR="0012510B" w:rsidRPr="008551FC">
          <w:rPr>
            <w:rStyle w:val="a6"/>
            <w:rFonts w:ascii="Segoe UI" w:hAnsi="Segoe UI" w:cs="Segoe UI"/>
            <w:sz w:val="20"/>
            <w:szCs w:val="20"/>
            <w:shd w:val="clear" w:color="auto" w:fill="FBFBFB"/>
          </w:rPr>
          <w:t>https://yandex.ru/video/preview/14602401283098184521</w:t>
        </w:r>
      </w:hyperlink>
    </w:p>
    <w:p w:rsidR="00F344DF" w:rsidRPr="00671569" w:rsidRDefault="00F344DF" w:rsidP="00671569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671569">
        <w:rPr>
          <w:b/>
          <w:bCs/>
          <w:i/>
          <w:iCs/>
          <w:color w:val="000000"/>
          <w:u w:val="single"/>
        </w:rPr>
        <w:t>Домашнее задание</w:t>
      </w:r>
    </w:p>
    <w:p w:rsidR="0012510B" w:rsidRDefault="0012510B" w:rsidP="0012510B">
      <w:pPr>
        <w:spacing w:after="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2510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Проработать</w:t>
      </w:r>
      <w:r w:rsidRPr="0012510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§ 13 учебника </w:t>
      </w:r>
    </w:p>
    <w:p w:rsidR="00E20C6C" w:rsidRPr="0012510B" w:rsidRDefault="0012510B" w:rsidP="0012510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2510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Желающие могут подготовить небольшие сообщения на тем</w:t>
      </w:r>
      <w:r w:rsidRPr="0012510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ы: «Деньги на Руси», </w:t>
      </w:r>
    </w:p>
    <w:p w:rsidR="00E20C6C" w:rsidRPr="00E20C6C" w:rsidRDefault="0012510B" w:rsidP="00E20C6C">
      <w:pPr>
        <w:rPr>
          <w:rFonts w:ascii="Times New Roman" w:hAnsi="Times New Roman" w:cs="Times New Roman"/>
          <w:sz w:val="24"/>
          <w:szCs w:val="24"/>
        </w:rPr>
      </w:pPr>
      <w:r w:rsidRPr="001251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46C50D9C" wp14:editId="10A7FB75">
            <wp:simplePos x="0" y="0"/>
            <wp:positionH relativeFrom="margin">
              <wp:posOffset>3316605</wp:posOffset>
            </wp:positionH>
            <wp:positionV relativeFrom="margin">
              <wp:posOffset>5815965</wp:posOffset>
            </wp:positionV>
            <wp:extent cx="2449195" cy="1837055"/>
            <wp:effectExtent l="0" t="0" r="8255" b="0"/>
            <wp:wrapSquare wrapText="bothSides"/>
            <wp:docPr id="4" name="Рисунок 4" descr="https://cf.ppt-online.org/files/slide/o/o62eRxWfDX45AnvKMOwBtVhEJS3cZIdLNg8Gbs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.ppt-online.org/files/slide/o/o62eRxWfDX45AnvKMOwBtVhEJS3cZIdLNg8Gbs/slide-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195" cy="183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251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2CF16268" wp14:editId="4358F53D">
            <wp:simplePos x="0" y="0"/>
            <wp:positionH relativeFrom="margin">
              <wp:posOffset>189865</wp:posOffset>
            </wp:positionH>
            <wp:positionV relativeFrom="margin">
              <wp:posOffset>5815965</wp:posOffset>
            </wp:positionV>
            <wp:extent cx="2446655" cy="1835150"/>
            <wp:effectExtent l="0" t="0" r="0" b="0"/>
            <wp:wrapSquare wrapText="bothSides"/>
            <wp:docPr id="3" name="Рисунок 3" descr="https://mypresentation.ru/documents/03f5bceed922163ca5b019eba6a15241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presentation.ru/documents/03f5bceed922163ca5b019eba6a15241/img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655" cy="183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20C6C" w:rsidRPr="00E20C6C" w:rsidRDefault="00E20C6C" w:rsidP="00E20C6C">
      <w:pPr>
        <w:rPr>
          <w:rFonts w:ascii="Times New Roman" w:hAnsi="Times New Roman" w:cs="Times New Roman"/>
          <w:sz w:val="24"/>
          <w:szCs w:val="24"/>
        </w:rPr>
      </w:pPr>
    </w:p>
    <w:p w:rsidR="00E20C6C" w:rsidRDefault="00E20C6C" w:rsidP="00E20C6C">
      <w:pPr>
        <w:rPr>
          <w:rFonts w:ascii="Times New Roman" w:hAnsi="Times New Roman" w:cs="Times New Roman"/>
          <w:sz w:val="24"/>
          <w:szCs w:val="24"/>
        </w:rPr>
      </w:pPr>
    </w:p>
    <w:p w:rsidR="00E20C6C" w:rsidRDefault="00E20C6C" w:rsidP="00E044D2">
      <w:pPr>
        <w:pStyle w:val="c4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tab/>
      </w:r>
      <w:r>
        <w:rPr>
          <w:rStyle w:val="c2"/>
          <w:rFonts w:ascii="Calibri" w:hAnsi="Calibri" w:cs="Calibri"/>
          <w:b/>
          <w:bCs/>
          <w:color w:val="000000"/>
          <w:sz w:val="22"/>
          <w:szCs w:val="22"/>
        </w:rPr>
        <w:t> </w:t>
      </w:r>
    </w:p>
    <w:p w:rsidR="00275D92" w:rsidRDefault="00275D92" w:rsidP="00E20C6C">
      <w:pPr>
        <w:tabs>
          <w:tab w:val="left" w:pos="1600"/>
        </w:tabs>
        <w:rPr>
          <w:rFonts w:ascii="Times New Roman" w:hAnsi="Times New Roman" w:cs="Times New Roman"/>
          <w:sz w:val="24"/>
          <w:szCs w:val="24"/>
        </w:rPr>
      </w:pPr>
    </w:p>
    <w:p w:rsidR="0012510B" w:rsidRDefault="0012510B" w:rsidP="0012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510B" w:rsidRDefault="0012510B" w:rsidP="0012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510B" w:rsidRDefault="0012510B" w:rsidP="001251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2510B" w:rsidRDefault="0012510B" w:rsidP="0012510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</w:t>
      </w:r>
    </w:p>
    <w:p w:rsidR="0012510B" w:rsidRPr="005E5347" w:rsidRDefault="0012510B" w:rsidP="0012510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</w:t>
      </w:r>
      <w:bookmarkStart w:id="0" w:name="_GoBack"/>
      <w:bookmarkEnd w:id="0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12510B" w:rsidRPr="00E20C6C" w:rsidRDefault="0012510B" w:rsidP="00E20C6C">
      <w:pPr>
        <w:tabs>
          <w:tab w:val="left" w:pos="1600"/>
        </w:tabs>
        <w:rPr>
          <w:rFonts w:ascii="Times New Roman" w:hAnsi="Times New Roman" w:cs="Times New Roman"/>
          <w:sz w:val="24"/>
          <w:szCs w:val="24"/>
        </w:rPr>
      </w:pPr>
    </w:p>
    <w:sectPr w:rsidR="0012510B" w:rsidRPr="00E20C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512F2"/>
    <w:multiLevelType w:val="hybridMultilevel"/>
    <w:tmpl w:val="E5AC902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9D6176"/>
    <w:multiLevelType w:val="multilevel"/>
    <w:tmpl w:val="6B2835B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A4515C7"/>
    <w:multiLevelType w:val="hybridMultilevel"/>
    <w:tmpl w:val="CDBC42C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B60182E"/>
    <w:multiLevelType w:val="multilevel"/>
    <w:tmpl w:val="BF8260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0ED5FB9"/>
    <w:multiLevelType w:val="multilevel"/>
    <w:tmpl w:val="FA3C8E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2E433A5"/>
    <w:multiLevelType w:val="hybridMultilevel"/>
    <w:tmpl w:val="DEC233D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1C22628"/>
    <w:multiLevelType w:val="multilevel"/>
    <w:tmpl w:val="0AD6161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AEA584A"/>
    <w:multiLevelType w:val="multilevel"/>
    <w:tmpl w:val="9F643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14"/>
  </w:num>
  <w:num w:numId="5">
    <w:abstractNumId w:val="4"/>
  </w:num>
  <w:num w:numId="6">
    <w:abstractNumId w:val="1"/>
  </w:num>
  <w:num w:numId="7">
    <w:abstractNumId w:val="13"/>
  </w:num>
  <w:num w:numId="8">
    <w:abstractNumId w:val="5"/>
  </w:num>
  <w:num w:numId="9">
    <w:abstractNumId w:val="9"/>
  </w:num>
  <w:num w:numId="10">
    <w:abstractNumId w:val="3"/>
  </w:num>
  <w:num w:numId="11">
    <w:abstractNumId w:val="11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12510B"/>
    <w:rsid w:val="00275D92"/>
    <w:rsid w:val="0063691E"/>
    <w:rsid w:val="00671569"/>
    <w:rsid w:val="009F5A3D"/>
    <w:rsid w:val="00A94452"/>
    <w:rsid w:val="00B90C55"/>
    <w:rsid w:val="00E044D2"/>
    <w:rsid w:val="00E20C6C"/>
    <w:rsid w:val="00F34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9F5A3D"/>
    <w:pPr>
      <w:ind w:left="720"/>
      <w:contextualSpacing/>
    </w:pPr>
  </w:style>
  <w:style w:type="paragraph" w:styleId="a8">
    <w:name w:val="No Spacing"/>
    <w:uiPriority w:val="1"/>
    <w:qFormat/>
    <w:rsid w:val="00B90C55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">
    <w:name w:val="c4"/>
    <w:basedOn w:val="a"/>
    <w:rsid w:val="00E20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E20C6C"/>
  </w:style>
  <w:style w:type="character" w:customStyle="1" w:styleId="c6">
    <w:name w:val="c6"/>
    <w:basedOn w:val="a0"/>
    <w:rsid w:val="00E20C6C"/>
  </w:style>
  <w:style w:type="character" w:customStyle="1" w:styleId="c2">
    <w:name w:val="c2"/>
    <w:basedOn w:val="a0"/>
    <w:rsid w:val="00E20C6C"/>
  </w:style>
  <w:style w:type="paragraph" w:styleId="a4">
    <w:name w:val="Balloon Text"/>
    <w:basedOn w:val="a"/>
    <w:link w:val="a5"/>
    <w:uiPriority w:val="99"/>
    <w:semiHidden/>
    <w:unhideWhenUsed/>
    <w:rsid w:val="00E044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044D2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044D2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9F5A3D"/>
    <w:pPr>
      <w:ind w:left="720"/>
      <w:contextualSpacing/>
    </w:pPr>
  </w:style>
  <w:style w:type="paragraph" w:styleId="a8">
    <w:name w:val="No Spacing"/>
    <w:uiPriority w:val="1"/>
    <w:qFormat/>
    <w:rsid w:val="00B90C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2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19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3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yandex.ru/video/preview/146024012830981845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609</Words>
  <Characters>3477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2022-09-16T09:08:00Z</dcterms:created>
  <dcterms:modified xsi:type="dcterms:W3CDTF">2022-10-04T14:02:00Z</dcterms:modified>
</cp:coreProperties>
</file>