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E443BD">
        <w:rPr>
          <w:b/>
          <w:sz w:val="24"/>
          <w:szCs w:val="24"/>
        </w:rPr>
        <w:t>1</w:t>
      </w:r>
      <w:r w:rsidR="00054931">
        <w:rPr>
          <w:b/>
          <w:sz w:val="24"/>
          <w:szCs w:val="24"/>
        </w:rPr>
        <w:t>2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054931">
        <w:rPr>
          <w:b/>
          <w:sz w:val="24"/>
          <w:szCs w:val="24"/>
        </w:rPr>
        <w:t>13</w:t>
      </w:r>
      <w:r w:rsidR="00E443BD">
        <w:rPr>
          <w:b/>
          <w:sz w:val="24"/>
          <w:szCs w:val="24"/>
        </w:rPr>
        <w:t>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443BD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bookmarkStart w:id="0" w:name="_GoBack"/>
      <w:r w:rsidR="008255F2" w:rsidRPr="008255F2">
        <w:rPr>
          <w:b/>
          <w:sz w:val="24"/>
          <w:szCs w:val="24"/>
        </w:rPr>
        <w:t>Закон постоянства состава веществ.</w:t>
      </w:r>
      <w:bookmarkEnd w:id="0"/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54931">
        <w:rPr>
          <w:sz w:val="24"/>
          <w:szCs w:val="24"/>
        </w:rPr>
        <w:t>изучить формулировку закона постоянства состава веществ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0D28CC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 w:rsidR="002B5EDD">
        <w:rPr>
          <w:b/>
          <w:bCs/>
          <w:color w:val="FF0000"/>
          <w:sz w:val="24"/>
        </w:rPr>
        <w:t xml:space="preserve">, запишите </w:t>
      </w:r>
      <w:proofErr w:type="gramStart"/>
      <w:r w:rsidR="006810D9">
        <w:rPr>
          <w:b/>
          <w:bCs/>
          <w:color w:val="FF0000"/>
          <w:sz w:val="24"/>
        </w:rPr>
        <w:t>выделенное</w:t>
      </w:r>
      <w:proofErr w:type="gramEnd"/>
      <w:r w:rsidRPr="002B5EDD">
        <w:rPr>
          <w:b/>
          <w:bCs/>
          <w:color w:val="FF0000"/>
          <w:sz w:val="24"/>
        </w:rPr>
        <w:t>:</w:t>
      </w:r>
    </w:p>
    <w:p w:rsidR="006810D9" w:rsidRPr="006810D9" w:rsidRDefault="006810D9" w:rsidP="006810D9">
      <w:pPr>
        <w:pStyle w:val="a3"/>
        <w:rPr>
          <w:rFonts w:ascii="Bitter" w:hAnsi="Bitter"/>
          <w:color w:val="212121"/>
          <w:sz w:val="24"/>
          <w:szCs w:val="24"/>
        </w:rPr>
      </w:pPr>
      <w:r w:rsidRPr="006810D9">
        <w:rPr>
          <w:sz w:val="24"/>
          <w:szCs w:val="24"/>
        </w:rPr>
        <w:t>К основным законам химии относится закон постоянства состава:</w:t>
      </w:r>
    </w:p>
    <w:p w:rsidR="006810D9" w:rsidRPr="006810D9" w:rsidRDefault="006810D9" w:rsidP="006810D9">
      <w:pPr>
        <w:pStyle w:val="a3"/>
        <w:rPr>
          <w:rFonts w:ascii="Bitter" w:hAnsi="Bitter"/>
          <w:color w:val="212121"/>
          <w:sz w:val="24"/>
          <w:szCs w:val="24"/>
        </w:rPr>
      </w:pPr>
      <w:r w:rsidRPr="006810D9">
        <w:rPr>
          <w:rStyle w:val="a7"/>
          <w:i/>
          <w:iCs/>
          <w:color w:val="000000"/>
          <w:sz w:val="24"/>
          <w:szCs w:val="24"/>
        </w:rPr>
        <w:t>Всякое чистое вещество независимо от способа его получения всегда имеет п</w:t>
      </w:r>
      <w:r w:rsidRPr="006810D9">
        <w:rPr>
          <w:rStyle w:val="a7"/>
          <w:i/>
          <w:iCs/>
          <w:color w:val="000000"/>
          <w:sz w:val="24"/>
          <w:szCs w:val="24"/>
        </w:rPr>
        <w:t>о</w:t>
      </w:r>
      <w:r w:rsidRPr="006810D9">
        <w:rPr>
          <w:rStyle w:val="a7"/>
          <w:i/>
          <w:iCs/>
          <w:color w:val="000000"/>
          <w:sz w:val="24"/>
          <w:szCs w:val="24"/>
        </w:rPr>
        <w:t>стоянный качественный и количественный состав.</w:t>
      </w:r>
    </w:p>
    <w:p w:rsidR="006810D9" w:rsidRPr="006810D9" w:rsidRDefault="006810D9" w:rsidP="006810D9">
      <w:pPr>
        <w:pStyle w:val="a3"/>
        <w:rPr>
          <w:rFonts w:ascii="Bitter" w:hAnsi="Bitter"/>
          <w:color w:val="212121"/>
          <w:sz w:val="24"/>
          <w:szCs w:val="24"/>
        </w:rPr>
      </w:pPr>
      <w:r w:rsidRPr="006810D9">
        <w:rPr>
          <w:sz w:val="24"/>
          <w:szCs w:val="24"/>
        </w:rPr>
        <w:t>Атомно-молекулярное учение позволяет объяснить закон постоянства состава. Поскольку атомы имеют постоянную массу, то и массовый состав вещества в целом п</w:t>
      </w:r>
      <w:r w:rsidRPr="006810D9">
        <w:rPr>
          <w:sz w:val="24"/>
          <w:szCs w:val="24"/>
        </w:rPr>
        <w:t>о</w:t>
      </w:r>
      <w:r w:rsidRPr="006810D9">
        <w:rPr>
          <w:sz w:val="24"/>
          <w:szCs w:val="24"/>
        </w:rPr>
        <w:t>стоянен.</w:t>
      </w:r>
    </w:p>
    <w:p w:rsidR="006810D9" w:rsidRPr="006810D9" w:rsidRDefault="006810D9" w:rsidP="006810D9">
      <w:pPr>
        <w:pStyle w:val="a3"/>
        <w:rPr>
          <w:rFonts w:ascii="Bitter" w:hAnsi="Bitter"/>
          <w:color w:val="212121"/>
          <w:sz w:val="24"/>
          <w:szCs w:val="24"/>
        </w:rPr>
      </w:pPr>
      <w:r w:rsidRPr="006810D9">
        <w:rPr>
          <w:sz w:val="24"/>
          <w:szCs w:val="24"/>
        </w:rPr>
        <w:t>Закон постоянства состава впервые сформулировал</w:t>
      </w:r>
      <w:hyperlink r:id="rId5" w:tgtFrame="_blank" w:history="1">
        <w:r w:rsidRPr="006810D9">
          <w:rPr>
            <w:rStyle w:val="a5"/>
            <w:sz w:val="24"/>
            <w:szCs w:val="24"/>
          </w:rPr>
          <w:t> </w:t>
        </w:r>
      </w:hyperlink>
      <w:r w:rsidRPr="006810D9">
        <w:rPr>
          <w:sz w:val="24"/>
          <w:szCs w:val="24"/>
        </w:rPr>
        <w:t>французский ученый-химик Ж. Пруст в 1808 г.</w:t>
      </w:r>
    </w:p>
    <w:p w:rsidR="006407A7" w:rsidRDefault="006810D9" w:rsidP="006810D9">
      <w:pPr>
        <w:pStyle w:val="a3"/>
        <w:rPr>
          <w:rStyle w:val="a7"/>
          <w:i/>
          <w:iCs/>
          <w:color w:val="000000"/>
          <w:sz w:val="24"/>
          <w:szCs w:val="24"/>
        </w:rPr>
      </w:pPr>
      <w:r>
        <w:rPr>
          <w:rStyle w:val="a7"/>
          <w:i/>
          <w:iCs/>
          <w:color w:val="000000"/>
          <w:sz w:val="24"/>
          <w:szCs w:val="24"/>
        </w:rPr>
        <w:t>С</w:t>
      </w:r>
      <w:r w:rsidRPr="006810D9">
        <w:rPr>
          <w:rStyle w:val="a7"/>
          <w:i/>
          <w:iCs/>
          <w:color w:val="000000"/>
          <w:sz w:val="24"/>
          <w:szCs w:val="24"/>
        </w:rPr>
        <w:t>остав соединений молекулярной структуры, т.е. состоящих из молекул, - является п</w:t>
      </w:r>
      <w:r w:rsidRPr="006810D9">
        <w:rPr>
          <w:rStyle w:val="a7"/>
          <w:i/>
          <w:iCs/>
          <w:color w:val="000000"/>
          <w:sz w:val="24"/>
          <w:szCs w:val="24"/>
        </w:rPr>
        <w:t>о</w:t>
      </w:r>
      <w:r w:rsidRPr="006810D9">
        <w:rPr>
          <w:rStyle w:val="a7"/>
          <w:i/>
          <w:iCs/>
          <w:color w:val="000000"/>
          <w:sz w:val="24"/>
          <w:szCs w:val="24"/>
        </w:rPr>
        <w:t>стоянным независимо от способа получения. Состав же соединений с немолекулярной стру</w:t>
      </w:r>
      <w:r w:rsidRPr="006810D9">
        <w:rPr>
          <w:rStyle w:val="a7"/>
          <w:i/>
          <w:iCs/>
          <w:color w:val="000000"/>
          <w:sz w:val="24"/>
          <w:szCs w:val="24"/>
        </w:rPr>
        <w:t>к</w:t>
      </w:r>
      <w:r w:rsidRPr="006810D9">
        <w:rPr>
          <w:rStyle w:val="a7"/>
          <w:i/>
          <w:iCs/>
          <w:color w:val="000000"/>
          <w:sz w:val="24"/>
          <w:szCs w:val="24"/>
        </w:rPr>
        <w:t>турой (с атомной, ионной и металлической решеткой) не я</w:t>
      </w:r>
      <w:r w:rsidRPr="006810D9">
        <w:rPr>
          <w:rStyle w:val="a7"/>
          <w:i/>
          <w:iCs/>
          <w:color w:val="000000"/>
          <w:sz w:val="24"/>
          <w:szCs w:val="24"/>
        </w:rPr>
        <w:t>в</w:t>
      </w:r>
      <w:r w:rsidRPr="006810D9">
        <w:rPr>
          <w:rStyle w:val="a7"/>
          <w:i/>
          <w:iCs/>
          <w:color w:val="000000"/>
          <w:sz w:val="24"/>
          <w:szCs w:val="24"/>
        </w:rPr>
        <w:t>ляется постоянным и зависит от условий получения.</w:t>
      </w:r>
    </w:p>
    <w:p w:rsidR="00056B39" w:rsidRPr="00056B39" w:rsidRDefault="00056B39" w:rsidP="00BF3DF3">
      <w:pPr>
        <w:pStyle w:val="a3"/>
        <w:ind w:firstLine="0"/>
        <w:jc w:val="center"/>
        <w:rPr>
          <w:bCs/>
          <w:sz w:val="24"/>
          <w:szCs w:val="24"/>
        </w:rPr>
      </w:pPr>
      <w:r>
        <w:rPr>
          <w:bCs/>
          <w:noProof/>
          <w:sz w:val="24"/>
          <w:szCs w:val="24"/>
          <w:lang w:eastAsia="ru-RU"/>
        </w:rPr>
        <w:drawing>
          <wp:inline distT="0" distB="0" distL="0" distR="0">
            <wp:extent cx="4229100" cy="3043193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4888" cy="3047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28CC" w:rsidRDefault="0093043D" w:rsidP="00FB603C">
      <w:pPr>
        <w:pStyle w:val="a3"/>
        <w:ind w:firstLine="0"/>
        <w:jc w:val="center"/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3743325" cy="2627888"/>
            <wp:effectExtent l="19050" t="0" r="9525" b="0"/>
            <wp:docPr id="7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0865" cy="26402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DAB" w:rsidRPr="00FB603C" w:rsidRDefault="001D2DAB" w:rsidP="00FB603C">
      <w:pPr>
        <w:pStyle w:val="a3"/>
        <w:ind w:firstLine="0"/>
        <w:jc w:val="center"/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D36B65" w:rsidRDefault="00D36B65" w:rsidP="00D36B65">
      <w:pPr>
        <w:pStyle w:val="Default"/>
        <w:jc w:val="center"/>
        <w:rPr>
          <w:rFonts w:ascii="Times New Roman" w:hAnsi="Times New Roman" w:cs="Times New Roman"/>
          <w:b/>
          <w:szCs w:val="22"/>
        </w:rPr>
      </w:pPr>
    </w:p>
    <w:p w:rsidR="002B5EDD" w:rsidRPr="0093043D" w:rsidRDefault="00D64EFA" w:rsidP="00BF3DF3">
      <w:pPr>
        <w:pStyle w:val="a3"/>
        <w:ind w:firstLine="0"/>
        <w:rPr>
          <w:sz w:val="24"/>
          <w:szCs w:val="24"/>
        </w:rPr>
      </w:pPr>
      <w:r w:rsidRPr="00D64EF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8" w:history="1">
        <w:r w:rsidR="00BF3DF3" w:rsidRPr="00BF3DF3">
          <w:rPr>
            <w:rStyle w:val="a5"/>
            <w:sz w:val="24"/>
          </w:rPr>
          <w:t>https://youtu.be/2wvTp2iZchc</w:t>
        </w:r>
      </w:hyperlink>
      <w:r w:rsidR="00BF3DF3" w:rsidRPr="00BF3DF3">
        <w:rPr>
          <w:sz w:val="24"/>
        </w:rPr>
        <w:t xml:space="preserve"> </w:t>
      </w:r>
      <w:r w:rsidR="0093043D" w:rsidRPr="00BF3DF3">
        <w:rPr>
          <w:sz w:val="28"/>
          <w:szCs w:val="24"/>
        </w:rPr>
        <w:t xml:space="preserve"> </w:t>
      </w:r>
      <w:r w:rsidR="002B5EDD" w:rsidRPr="00BF3DF3">
        <w:rPr>
          <w:sz w:val="28"/>
          <w:szCs w:val="24"/>
        </w:rPr>
        <w:t xml:space="preserve"> </w:t>
      </w:r>
    </w:p>
    <w:p w:rsidR="00D64EFA" w:rsidRDefault="005A51AC" w:rsidP="005A51AC">
      <w:pPr>
        <w:pStyle w:val="a3"/>
        <w:ind w:firstLine="0"/>
        <w:jc w:val="center"/>
        <w:rPr>
          <w:b/>
          <w:sz w:val="24"/>
        </w:rPr>
      </w:pPr>
      <w:r>
        <w:rPr>
          <w:b/>
          <w:noProof/>
          <w:sz w:val="24"/>
          <w:lang w:eastAsia="ru-RU"/>
        </w:rPr>
        <w:drawing>
          <wp:inline distT="0" distB="0" distL="0" distR="0">
            <wp:extent cx="6229350" cy="3527151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0406" cy="35277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51AC" w:rsidRDefault="005A51AC" w:rsidP="005A51AC">
      <w:pPr>
        <w:pStyle w:val="a3"/>
        <w:ind w:firstLine="0"/>
        <w:jc w:val="center"/>
        <w:rPr>
          <w:b/>
          <w:sz w:val="24"/>
        </w:rPr>
      </w:pPr>
    </w:p>
    <w:p w:rsidR="00054931" w:rsidRDefault="00054931" w:rsidP="00054931">
      <w:pPr>
        <w:pStyle w:val="a3"/>
        <w:ind w:firstLine="0"/>
        <w:rPr>
          <w:b/>
          <w:sz w:val="24"/>
        </w:rPr>
      </w:pPr>
      <w:r>
        <w:rPr>
          <w:b/>
          <w:noProof/>
          <w:sz w:val="24"/>
          <w:lang w:eastAsia="ru-RU"/>
        </w:rPr>
        <w:drawing>
          <wp:inline distT="0" distB="0" distL="0" distR="0">
            <wp:extent cx="6019800" cy="117673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b="58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7110" cy="11801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4931">
        <w:rPr>
          <w:b/>
          <w:sz w:val="24"/>
        </w:rPr>
        <w:t xml:space="preserve"> </w:t>
      </w:r>
      <w:r>
        <w:rPr>
          <w:b/>
          <w:noProof/>
          <w:sz w:val="24"/>
          <w:lang w:eastAsia="ru-RU"/>
        </w:rPr>
        <w:drawing>
          <wp:inline distT="0" distB="0" distL="0" distR="0">
            <wp:extent cx="6645910" cy="542925"/>
            <wp:effectExtent l="19050" t="0" r="2540" b="0"/>
            <wp:docPr id="8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825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54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DAB" w:rsidRDefault="001D2DAB" w:rsidP="0093043D">
      <w:pPr>
        <w:pStyle w:val="a3"/>
        <w:ind w:firstLine="0"/>
        <w:jc w:val="center"/>
        <w:rPr>
          <w:b/>
          <w:sz w:val="24"/>
        </w:rPr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</w:t>
      </w:r>
      <w:r w:rsidR="00BF3DF3">
        <w:rPr>
          <w:sz w:val="24"/>
        </w:rPr>
        <w:t>валентность</w:t>
      </w:r>
      <w:r>
        <w:rPr>
          <w:sz w:val="24"/>
        </w:rPr>
        <w:t>?</w:t>
      </w:r>
      <w:r w:rsidR="00D02DDE">
        <w:rPr>
          <w:sz w:val="24"/>
        </w:rPr>
        <w:t xml:space="preserve"> </w:t>
      </w:r>
    </w:p>
    <w:p w:rsidR="002B5EDD" w:rsidRDefault="00D02DDE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вещества называют </w:t>
      </w:r>
      <w:r w:rsidR="00BF3DF3">
        <w:rPr>
          <w:sz w:val="24"/>
        </w:rPr>
        <w:t>сложными</w:t>
      </w:r>
      <w:r w:rsidR="000D28CC">
        <w:rPr>
          <w:sz w:val="24"/>
        </w:rPr>
        <w:t>?</w:t>
      </w:r>
    </w:p>
    <w:p w:rsidR="000D28CC" w:rsidRPr="002B5EDD" w:rsidRDefault="00BF3DF3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означают индексы в химической формуле</w:t>
      </w:r>
      <w:r w:rsidR="000D28CC" w:rsidRPr="002B5EDD">
        <w:rPr>
          <w:sz w:val="24"/>
        </w:rPr>
        <w:t>?</w:t>
      </w: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3B1C58" w:rsidRDefault="003B1C58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2B5EDD" w:rsidRDefault="003B1C58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Изучите §</w:t>
      </w:r>
      <w:r w:rsidR="00446609">
        <w:rPr>
          <w:sz w:val="24"/>
        </w:rPr>
        <w:t>13</w:t>
      </w:r>
      <w:r w:rsidR="002B5EDD">
        <w:rPr>
          <w:sz w:val="24"/>
        </w:rPr>
        <w:t>.</w:t>
      </w:r>
    </w:p>
    <w:p w:rsidR="00133497" w:rsidRDefault="002B5EDD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446609">
        <w:rPr>
          <w:sz w:val="24"/>
        </w:rPr>
        <w:t>6-7</w:t>
      </w:r>
      <w:r>
        <w:rPr>
          <w:sz w:val="24"/>
        </w:rPr>
        <w:t xml:space="preserve"> на стр. </w:t>
      </w:r>
      <w:r w:rsidR="00015D18">
        <w:rPr>
          <w:sz w:val="24"/>
        </w:rPr>
        <w:t>60</w:t>
      </w:r>
      <w:r w:rsidR="00DF2976">
        <w:rPr>
          <w:sz w:val="24"/>
        </w:rPr>
        <w:t>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173BFB" w:rsidP="00173BF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1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2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44588"/>
    <w:multiLevelType w:val="hybridMultilevel"/>
    <w:tmpl w:val="8750A7BE"/>
    <w:lvl w:ilvl="0" w:tplc="E57C5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63377A91"/>
    <w:multiLevelType w:val="hybridMultilevel"/>
    <w:tmpl w:val="5E5432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774F5BDF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7"/>
  </w:num>
  <w:num w:numId="4">
    <w:abstractNumId w:val="3"/>
  </w:num>
  <w:num w:numId="5">
    <w:abstractNumId w:val="24"/>
  </w:num>
  <w:num w:numId="6">
    <w:abstractNumId w:val="6"/>
  </w:num>
  <w:num w:numId="7">
    <w:abstractNumId w:val="21"/>
  </w:num>
  <w:num w:numId="8">
    <w:abstractNumId w:val="15"/>
  </w:num>
  <w:num w:numId="9">
    <w:abstractNumId w:val="20"/>
  </w:num>
  <w:num w:numId="10">
    <w:abstractNumId w:val="2"/>
  </w:num>
  <w:num w:numId="11">
    <w:abstractNumId w:val="7"/>
  </w:num>
  <w:num w:numId="12">
    <w:abstractNumId w:val="11"/>
  </w:num>
  <w:num w:numId="13">
    <w:abstractNumId w:val="14"/>
  </w:num>
  <w:num w:numId="14">
    <w:abstractNumId w:val="10"/>
  </w:num>
  <w:num w:numId="15">
    <w:abstractNumId w:val="25"/>
  </w:num>
  <w:num w:numId="16">
    <w:abstractNumId w:val="13"/>
  </w:num>
  <w:num w:numId="17">
    <w:abstractNumId w:val="1"/>
  </w:num>
  <w:num w:numId="18">
    <w:abstractNumId w:val="5"/>
  </w:num>
  <w:num w:numId="19">
    <w:abstractNumId w:val="22"/>
  </w:num>
  <w:num w:numId="20">
    <w:abstractNumId w:val="16"/>
  </w:num>
  <w:num w:numId="21">
    <w:abstractNumId w:val="9"/>
  </w:num>
  <w:num w:numId="22">
    <w:abstractNumId w:val="19"/>
  </w:num>
  <w:num w:numId="23">
    <w:abstractNumId w:val="18"/>
  </w:num>
  <w:num w:numId="24">
    <w:abstractNumId w:val="4"/>
  </w:num>
  <w:num w:numId="25">
    <w:abstractNumId w:val="0"/>
  </w:num>
  <w:num w:numId="26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D18"/>
    <w:rsid w:val="00016AEF"/>
    <w:rsid w:val="00017FD2"/>
    <w:rsid w:val="000369FA"/>
    <w:rsid w:val="00040DDD"/>
    <w:rsid w:val="000470A6"/>
    <w:rsid w:val="00054931"/>
    <w:rsid w:val="00056B39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73BFB"/>
    <w:rsid w:val="0018696B"/>
    <w:rsid w:val="001B49B5"/>
    <w:rsid w:val="001B6D3B"/>
    <w:rsid w:val="001C1BE5"/>
    <w:rsid w:val="001D176F"/>
    <w:rsid w:val="001D2DAB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B1C58"/>
    <w:rsid w:val="004136E6"/>
    <w:rsid w:val="004364B6"/>
    <w:rsid w:val="00437211"/>
    <w:rsid w:val="0043745C"/>
    <w:rsid w:val="00446609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A51AC"/>
    <w:rsid w:val="005C496B"/>
    <w:rsid w:val="005C6AB9"/>
    <w:rsid w:val="005D516E"/>
    <w:rsid w:val="005F60D3"/>
    <w:rsid w:val="005F66DB"/>
    <w:rsid w:val="0060395A"/>
    <w:rsid w:val="00615E3C"/>
    <w:rsid w:val="00635FE6"/>
    <w:rsid w:val="006407A7"/>
    <w:rsid w:val="006500C6"/>
    <w:rsid w:val="006619FE"/>
    <w:rsid w:val="00662BB7"/>
    <w:rsid w:val="006810D9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255F2"/>
    <w:rsid w:val="00831717"/>
    <w:rsid w:val="008503BF"/>
    <w:rsid w:val="008668BC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043D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3DF3"/>
    <w:rsid w:val="00BF7885"/>
    <w:rsid w:val="00C14E90"/>
    <w:rsid w:val="00C735FA"/>
    <w:rsid w:val="00CA2212"/>
    <w:rsid w:val="00CA469F"/>
    <w:rsid w:val="00CA5670"/>
    <w:rsid w:val="00CF7226"/>
    <w:rsid w:val="00D02DDE"/>
    <w:rsid w:val="00D05115"/>
    <w:rsid w:val="00D300B5"/>
    <w:rsid w:val="00D36B65"/>
    <w:rsid w:val="00D42800"/>
    <w:rsid w:val="00D54197"/>
    <w:rsid w:val="00D64EFA"/>
    <w:rsid w:val="00D96FAE"/>
    <w:rsid w:val="00DA5ED1"/>
    <w:rsid w:val="00DD7456"/>
    <w:rsid w:val="00DF2976"/>
    <w:rsid w:val="00E0280C"/>
    <w:rsid w:val="00E11CFC"/>
    <w:rsid w:val="00E31D49"/>
    <w:rsid w:val="00E359E1"/>
    <w:rsid w:val="00E443BD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B603C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2wvTp2iZchc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hyperlink" Target="https://vk.com/kristina_mishenko" TargetMode="External"/><Relationship Id="rId5" Type="http://schemas.openxmlformats.org/officeDocument/2006/relationships/hyperlink" Target="http://www.google.com/url?q=http%3A%2F%2Fru.wikipedia.org%2Fwiki%2F%25D0%259F%25D1%2580%25D1%2583%25D1%2581%25D1%2582%2C_%25D0%2596%25D0%25BE%25D0%25B7%25D0%25B5%25D1%2584_%25D0%259B%25D1%2583%25D0%25B8&amp;sa=D&amp;sntz=1&amp;usg=AOvVaw2cEv0FAOF1xqlB-WeRFrtG" TargetMode="External"/><Relationship Id="rId15" Type="http://schemas.microsoft.com/office/2007/relationships/stylesWithEffects" Target="stylesWithEffect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1024</TotalTime>
  <Pages>2</Pages>
  <Words>301</Words>
  <Characters>1716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cp:lastPrinted>2020-03-30T15:28:00Z</cp:lastPrinted>
  <dcterms:created xsi:type="dcterms:W3CDTF">2020-03-19T15:21:00Z</dcterms:created>
  <dcterms:modified xsi:type="dcterms:W3CDTF">2022-10-13T21:04:00Z</dcterms:modified>
</cp:coreProperties>
</file>