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5007" w:rsidRDefault="009105E4" w:rsidP="005A500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9 класс.   Урок № 3.     1</w:t>
      </w:r>
      <w:r w:rsid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5.09. 2022 г.</w:t>
      </w:r>
    </w:p>
    <w:p w:rsidR="005A5007" w:rsidRDefault="005A5007" w:rsidP="005A500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bookmarkStart w:id="0" w:name="_GoBack"/>
      <w:bookmarkEnd w:id="0"/>
    </w:p>
    <w:p w:rsidR="005A5007" w:rsidRPr="005A5007" w:rsidRDefault="005A5007" w:rsidP="005A500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Тема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 «Чрезвычайные ситуации биологического происхождения»</w:t>
      </w:r>
    </w:p>
    <w:p w:rsidR="005A5007" w:rsidRPr="005A5007" w:rsidRDefault="005A5007" w:rsidP="005A500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Цели урока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:rsidR="005A5007" w:rsidRPr="005A5007" w:rsidRDefault="005A5007" w:rsidP="005A500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Образовательные:</w:t>
      </w:r>
    </w:p>
    <w:p w:rsidR="005A5007" w:rsidRPr="005A5007" w:rsidRDefault="005A5007" w:rsidP="005A5007">
      <w:pPr>
        <w:numPr>
          <w:ilvl w:val="0"/>
          <w:numId w:val="1"/>
        </w:numPr>
        <w:shd w:val="clear" w:color="auto" w:fill="FFFFFF"/>
        <w:spacing w:before="30" w:after="30" w:line="240" w:lineRule="auto"/>
        <w:ind w:left="0" w:firstLine="90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Понимать и уметь различать такие понятия как:</w:t>
      </w:r>
    </w:p>
    <w:p w:rsidR="005A5007" w:rsidRPr="005A5007" w:rsidRDefault="005A5007" w:rsidP="005A500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эндемия, эпидемия, пандемия;- энзоотия, эпизоотия, панзоотия;- эпифитотия, </w:t>
      </w:r>
      <w:proofErr w:type="spellStart"/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панфитотия</w:t>
      </w:r>
      <w:proofErr w:type="spellEnd"/>
      <w:proofErr w:type="gramStart"/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;-</w:t>
      </w:r>
      <w:proofErr w:type="gramEnd"/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обсервация и карантин; дезинсекция, дезинфекция и дератизация;</w:t>
      </w:r>
    </w:p>
    <w:p w:rsidR="005A5007" w:rsidRPr="005A5007" w:rsidRDefault="005A5007" w:rsidP="005A5007">
      <w:pPr>
        <w:numPr>
          <w:ilvl w:val="0"/>
          <w:numId w:val="2"/>
        </w:numPr>
        <w:shd w:val="clear" w:color="auto" w:fill="FFFFFF"/>
        <w:spacing w:before="30" w:after="30" w:line="240" w:lineRule="auto"/>
        <w:ind w:left="0" w:firstLine="90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Ознакомить с последствиями инфекционных заболеваний, основными путями распространения инфекции, профилактикой и устранением источника инфекционных заболеваний.</w:t>
      </w:r>
    </w:p>
    <w:p w:rsidR="005A5007" w:rsidRPr="005A5007" w:rsidRDefault="005A5007" w:rsidP="005A500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Развивающие:</w:t>
      </w:r>
    </w:p>
    <w:p w:rsidR="005A5007" w:rsidRPr="005A5007" w:rsidRDefault="005A5007" w:rsidP="005A5007">
      <w:pPr>
        <w:numPr>
          <w:ilvl w:val="0"/>
          <w:numId w:val="3"/>
        </w:numPr>
        <w:shd w:val="clear" w:color="auto" w:fill="FFFFFF"/>
        <w:spacing w:before="30" w:after="30" w:line="240" w:lineRule="auto"/>
        <w:ind w:left="384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Развить навыки по соблюдению санитарно-гигиенических норм и правил, в том числе мытье рук с мылом или дезинфицирующими средствами;</w:t>
      </w:r>
    </w:p>
    <w:p w:rsidR="005A5007" w:rsidRPr="005A5007" w:rsidRDefault="005A5007" w:rsidP="005A5007">
      <w:pPr>
        <w:numPr>
          <w:ilvl w:val="0"/>
          <w:numId w:val="3"/>
        </w:numPr>
        <w:shd w:val="clear" w:color="auto" w:fill="FFFFFF"/>
        <w:spacing w:before="30" w:after="30" w:line="240" w:lineRule="auto"/>
        <w:ind w:left="384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Развить познавательную деятельность по отношению к своему здоровью;</w:t>
      </w:r>
    </w:p>
    <w:p w:rsidR="005A5007" w:rsidRPr="005A5007" w:rsidRDefault="005A5007" w:rsidP="005A500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Воспитательные:</w:t>
      </w:r>
    </w:p>
    <w:p w:rsidR="005A5007" w:rsidRPr="005A5007" w:rsidRDefault="005A5007" w:rsidP="005A5007">
      <w:pPr>
        <w:numPr>
          <w:ilvl w:val="0"/>
          <w:numId w:val="4"/>
        </w:numPr>
        <w:shd w:val="clear" w:color="auto" w:fill="FFFFFF"/>
        <w:spacing w:before="30" w:after="30" w:line="240" w:lineRule="auto"/>
        <w:ind w:left="384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Воспитание ответственности к своему здоровью;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 Введение в тему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Инфекционные болезни людей – это заболевания, вызываемые болезнетворными микроорганизмами (микробами).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 Зараженные люди и животные называются источниками инфекции.</w:t>
      </w:r>
    </w:p>
    <w:p w:rsidR="005A5007" w:rsidRPr="005A5007" w:rsidRDefault="005A5007" w:rsidP="005A500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На Украине в 1995 году зарегистрирована эпидемия туберкулёза.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Ежегодно в мире заболевает туберкулезом 10 млн. человек, 3 млн. умирают, из них 8 тыс. ежедневно. И это далеко не полные статистические данные.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Есть такие</w:t>
      </w:r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инфекционные заболевания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которые </w:t>
      </w:r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свойственны только людям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азиатская холера, натуральная оспа, брюшной тиф, сыпной тиф и </w:t>
      </w:r>
      <w:proofErr w:type="spellStart"/>
      <w:proofErr w:type="gramStart"/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др</w:t>
      </w:r>
      <w:proofErr w:type="spellEnd"/>
      <w:proofErr w:type="gramEnd"/>
    </w:p>
    <w:p w:rsidR="005A5007" w:rsidRPr="005A5007" w:rsidRDefault="005A5007" w:rsidP="005A5007">
      <w:pPr>
        <w:shd w:val="clear" w:color="auto" w:fill="FFFFFF"/>
        <w:spacing w:after="0" w:line="240" w:lineRule="auto"/>
        <w:ind w:left="-9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mc:AlternateContent>
          <mc:Choice Requires="wps">
            <w:drawing>
              <wp:inline distT="0" distB="0" distL="0" distR="0" wp14:anchorId="53DB757E" wp14:editId="25374827">
                <wp:extent cx="304800" cy="304800"/>
                <wp:effectExtent l="0" t="0" r="0" b="0"/>
                <wp:docPr id="2" name="Прямоугольник 2" descr="https://nsportal.ru/shkola/osnovy-bezopasnosti-zhiznedeyatelnosti/library/2015/01/18/chrezvychaynye-situatsii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угольник 2" o:spid="_x0000_s1026" alt="https://nsportal.ru/shkola/osnovy-bezopasnosti-zhiznedeyatelnosti/library/2015/01/18/chrezvychaynye-situatsii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" filled="f" stroked="f">
                <o:lock v:ext="edit" aspectratio="t"/>
                <w10:anchorlock/>
              </v:rect>
            </w:pict>
          </mc:Fallback>
        </mc:AlternateContent>
      </w:r>
      <w:r w:rsidRPr="005A5007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mc:AlternateContent>
          <mc:Choice Requires="wps">
            <w:drawing>
              <wp:inline distT="0" distB="0" distL="0" distR="0" wp14:anchorId="54D7D0CA" wp14:editId="7671C04D">
                <wp:extent cx="304800" cy="304800"/>
                <wp:effectExtent l="0" t="0" r="0" b="0"/>
                <wp:docPr id="1" name="Прямоугольник 1" descr="https://docs.google.com/drawings/image?id=sVIOzJ9KeslUqwN8xHuVj4w&amp;rev=1&amp;h=394&amp;w=708&amp;ac=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угольник 1" o:spid="_x0000_s1026" alt="https://docs.google.com/drawings/image?id=sVIOzJ9KeslUqwN8xHuVj4w&amp;rev=1&amp;h=394&amp;w=708&amp;ac=1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" filled="f" stroked="f">
                <o:lock v:ext="edit" aspectratio="t"/>
                <w10:anchorlock/>
              </v:rect>
            </w:pict>
          </mc:Fallback>
        </mc:AlternateConten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Эндемия – 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это постоянное наличие в данной местности определенных заболеваний, обусловленных ее природными особенностями и своеобразием условий жизни населения.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Эпидемия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 – быстрое и массовое распространение инфекционной болезни среди людей в пределах определенной территории.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Пандемия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– это тоже что и эпидемия, только охватывает территории нескольких стран или континентов при определенных природных или социально-гигиенических условиях.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зависимости от характера заболевания </w:t>
      </w:r>
      <w:r w:rsidRPr="000047C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основными путями распространения инфекции во время эпидемии 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могут быть:</w:t>
      </w:r>
    </w:p>
    <w:p w:rsidR="005A5007" w:rsidRPr="005A5007" w:rsidRDefault="005A5007" w:rsidP="005A500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пищевой (брюшной тиф, дизентерия и др.);</w:t>
      </w:r>
    </w:p>
    <w:p w:rsidR="005A5007" w:rsidRPr="005A5007" w:rsidRDefault="005A5007" w:rsidP="005A500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 водный (холера, брюшной тиф и др.);</w:t>
      </w:r>
    </w:p>
    <w:p w:rsidR="005A5007" w:rsidRPr="005A5007" w:rsidRDefault="005A5007" w:rsidP="005A500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воздушно-капельный (менингит, корь, грипп и др.);</w:t>
      </w:r>
    </w:p>
    <w:p w:rsidR="005A5007" w:rsidRPr="005A5007" w:rsidRDefault="005A5007" w:rsidP="005A500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4) воздушно-пылевой (пневмония, столбняк);</w:t>
      </w:r>
    </w:p>
    <w:p w:rsidR="005A5007" w:rsidRPr="005A5007" w:rsidRDefault="005A5007" w:rsidP="005A500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5) контактно-бытовой (грипп, сибирская язва);</w:t>
      </w:r>
    </w:p>
    <w:p w:rsidR="005A5007" w:rsidRPr="005A5007" w:rsidRDefault="005A5007" w:rsidP="005A500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6) трансмиссивный - через передатчиков (вшей - сыпной тиф, клещей - энцефалит и др.).</w:t>
      </w:r>
    </w:p>
    <w:p w:rsidR="005A5007" w:rsidRPr="005A5007" w:rsidRDefault="005A5007" w:rsidP="005A500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Зачастую играют роль несколько путей передачи возбудителя инфекции.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Энзоотия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это одновременное распространение инфекционной болезни сельскохозяйственных животных в определенной местности, хозяйстве или пункте, природные и хозяйственно-экономические условия которых, исключают повсеместное распространение данной болезни.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Эпизоотия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 – одновременное распространение инфекционной болезни сельскохозяйственных животных на конкретной территории в определенный промежуток 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lastRenderedPageBreak/>
        <w:t>времени,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значительно превышающее обычно регистрируемый на данной территории уровень заболеваемости.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Панзоотия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это массовое одновременное распространение инфекционной болезни сельскохозяйственных животных с высоким уровнем заболеваемости на огромной территории с охватом целых регионов, нескольких стран и материков.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Вопрос по теме: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в 1996 г. в Великобритании свыше 500 тыс. голов сельскохозяйственных животных заразилось чумой крупного рогатого скота, что вызвало необходимость уничтожения и утилизации останков больных животных. Как Вы считаете, к </w:t>
      </w:r>
      <w:proofErr w:type="gramStart"/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какому</w:t>
      </w:r>
      <w:proofErr w:type="gramEnd"/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из перечисленных критерий можно отнести данное обстоятельство? </w:t>
      </w:r>
      <w:proofErr w:type="spellStart"/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Ответ</w:t>
      </w:r>
      <w:proofErr w:type="gramStart"/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:Э</w:t>
      </w:r>
      <w:proofErr w:type="gramEnd"/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пизоотия</w:t>
      </w:r>
      <w:proofErr w:type="spellEnd"/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.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Имейте в виду, гладя на улице собачку или киску, что она может болеть </w:t>
      </w:r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опасным и распространенным видом инфекционных заболеваний, таким как: 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африканский сап, энцефалит, ящур, чума, туберкулез, грипп, сибирская язва, бешенство и т.п.</w:t>
      </w:r>
      <w:proofErr w:type="gramEnd"/>
    </w:p>
    <w:p w:rsidR="005A5007" w:rsidRPr="005A5007" w:rsidRDefault="005A5007" w:rsidP="005A5007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Профилактика распространения инфекций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проводится по трем основным направлениям: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устранение источника инфекции;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исключение путей передачи возбудителя инфекции;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повышение невосприимчивости людей и животных (проведение иммунизации).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Эпифитотия - 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массовое, одновременное распространение инфекционных заболеваний сельскохозяйственных растений и (или) резкое увеличение численности вредителей растений, сопровождающееся массовой гибелью сельскохозяйственных культур и снижением их продуктивности.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Эпифитотии </w:t>
      </w:r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характеризуются такими болезнями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как ржавчина хлебных злаков,  фитофтороз (картофельная гниль) - заболевание, поражающее грибком листья, стебли и клубни картофеля и др.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Гибель и болезни растений могут явиться следствием неправильного применения различных химических веществ. Серьезными вредителями сельского хозяйства являются грызуны (сурки, суслики, серые полевки, пеструшки и др.).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Панфитотия</w:t>
      </w:r>
      <w:proofErr w:type="spellEnd"/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массовое заболевание растений и резкое увеличение численности вредителей растений на территории нескольких стран или континентов.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Профилактика для растений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биологическая, химическая и механическая борьба с вредителями сельского и лесного хозяйства (опрыскивание, опыление, окружение канавами очагов распространения вредителей).</w:t>
      </w:r>
    </w:p>
    <w:p w:rsidR="005A5007" w:rsidRPr="005A5007" w:rsidRDefault="005A5007" w:rsidP="005A500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Профилактика распространения инфекций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.</w:t>
      </w:r>
    </w:p>
    <w:p w:rsidR="005A5007" w:rsidRPr="005A5007" w:rsidRDefault="005A5007" w:rsidP="005A500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1) </w:t>
      </w:r>
      <w:r w:rsidRPr="005A500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дезинфекция 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– уничтожение возбудителя в объектах внешней среды, в помещениях, на территориях, на белье, одежде, коже;</w:t>
      </w:r>
    </w:p>
    <w:p w:rsidR="005A5007" w:rsidRPr="005A5007" w:rsidRDefault="005A5007" w:rsidP="005A500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2) </w:t>
      </w:r>
      <w:r w:rsidRPr="005A500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дезинсекция 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– уничтожение во внешней среде вредоносных насекомых;</w:t>
      </w:r>
    </w:p>
    <w:p w:rsidR="005A5007" w:rsidRPr="005A5007" w:rsidRDefault="005A5007" w:rsidP="005A500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3) </w:t>
      </w:r>
      <w:r w:rsidRPr="005A500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дератизацию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 – уничтожение грызунов.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 возникновении очага инфекции на зараженной территории вводится карантин или обсервация.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Обсервация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– система мер по медицинскому наблюдению за изолированными здоровыми людьми, имевшими контакт с больными инфекционными заболеваниями.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Карантин</w:t>
      </w: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полная изоляция очага заражения от населения (окружающего).</w:t>
      </w:r>
    </w:p>
    <w:p w:rsidR="005A5007" w:rsidRPr="005A5007" w:rsidRDefault="005A5007" w:rsidP="005A5007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50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Санитарно-гигиенические мероприятия включают обязательное соблюдение простых правил личной и общественной гигиены.</w:t>
      </w:r>
    </w:p>
    <w:p w:rsidR="00D37459" w:rsidRPr="006D0136" w:rsidRDefault="006D013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0136">
        <w:rPr>
          <w:rFonts w:ascii="Times New Roman" w:hAnsi="Times New Roman" w:cs="Times New Roman"/>
          <w:b/>
          <w:sz w:val="24"/>
          <w:szCs w:val="24"/>
        </w:rPr>
        <w:t>Просмотрите видео</w:t>
      </w:r>
    </w:p>
    <w:p w:rsidR="006D0136" w:rsidRPr="005A5007" w:rsidRDefault="009105E4">
      <w:pPr>
        <w:rPr>
          <w:rFonts w:ascii="Times New Roman" w:hAnsi="Times New Roman" w:cs="Times New Roman"/>
          <w:sz w:val="24"/>
          <w:szCs w:val="24"/>
        </w:rPr>
      </w:pPr>
      <w:hyperlink r:id="rId6" w:history="1">
        <w:r w:rsidR="006D0136" w:rsidRPr="00324B35">
          <w:rPr>
            <w:rStyle w:val="a3"/>
            <w:rFonts w:ascii="Times New Roman" w:hAnsi="Times New Roman" w:cs="Times New Roman"/>
            <w:sz w:val="24"/>
            <w:szCs w:val="24"/>
          </w:rPr>
          <w:t>https://youtu.be/QSEP4yv29yQ</w:t>
        </w:r>
      </w:hyperlink>
      <w:r w:rsidR="006D0136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6D0136" w:rsidRPr="005A50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0019DA"/>
    <w:multiLevelType w:val="multilevel"/>
    <w:tmpl w:val="04BCE6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B837259"/>
    <w:multiLevelType w:val="multilevel"/>
    <w:tmpl w:val="10284B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A4653D2"/>
    <w:multiLevelType w:val="multilevel"/>
    <w:tmpl w:val="B3D22C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B2B31BE"/>
    <w:multiLevelType w:val="multilevel"/>
    <w:tmpl w:val="028CE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7A65583C"/>
    <w:multiLevelType w:val="multilevel"/>
    <w:tmpl w:val="67628C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E1B"/>
    <w:rsid w:val="000047C5"/>
    <w:rsid w:val="005A5007"/>
    <w:rsid w:val="006D0136"/>
    <w:rsid w:val="009105E4"/>
    <w:rsid w:val="00C54E1B"/>
    <w:rsid w:val="00D374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2">
    <w:name w:val="c22"/>
    <w:basedOn w:val="a"/>
    <w:rsid w:val="005A50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1">
    <w:name w:val="c21"/>
    <w:basedOn w:val="a0"/>
    <w:rsid w:val="005A5007"/>
  </w:style>
  <w:style w:type="character" w:customStyle="1" w:styleId="c16">
    <w:name w:val="c16"/>
    <w:basedOn w:val="a0"/>
    <w:rsid w:val="005A5007"/>
  </w:style>
  <w:style w:type="character" w:customStyle="1" w:styleId="c10">
    <w:name w:val="c10"/>
    <w:basedOn w:val="a0"/>
    <w:rsid w:val="005A5007"/>
  </w:style>
  <w:style w:type="paragraph" w:customStyle="1" w:styleId="c8">
    <w:name w:val="c8"/>
    <w:basedOn w:val="a"/>
    <w:rsid w:val="005A50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5A5007"/>
  </w:style>
  <w:style w:type="paragraph" w:customStyle="1" w:styleId="c20">
    <w:name w:val="c20"/>
    <w:basedOn w:val="a"/>
    <w:rsid w:val="005A50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5A5007"/>
  </w:style>
  <w:style w:type="paragraph" w:customStyle="1" w:styleId="c13">
    <w:name w:val="c13"/>
    <w:basedOn w:val="a"/>
    <w:rsid w:val="005A50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3">
    <w:name w:val="c23"/>
    <w:basedOn w:val="a"/>
    <w:rsid w:val="005A50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7">
    <w:name w:val="c17"/>
    <w:basedOn w:val="a"/>
    <w:rsid w:val="005A50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9">
    <w:name w:val="c29"/>
    <w:basedOn w:val="a0"/>
    <w:rsid w:val="005A5007"/>
  </w:style>
  <w:style w:type="character" w:styleId="a3">
    <w:name w:val="Hyperlink"/>
    <w:basedOn w:val="a0"/>
    <w:uiPriority w:val="99"/>
    <w:unhideWhenUsed/>
    <w:rsid w:val="006D013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2">
    <w:name w:val="c22"/>
    <w:basedOn w:val="a"/>
    <w:rsid w:val="005A50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1">
    <w:name w:val="c21"/>
    <w:basedOn w:val="a0"/>
    <w:rsid w:val="005A5007"/>
  </w:style>
  <w:style w:type="character" w:customStyle="1" w:styleId="c16">
    <w:name w:val="c16"/>
    <w:basedOn w:val="a0"/>
    <w:rsid w:val="005A5007"/>
  </w:style>
  <w:style w:type="character" w:customStyle="1" w:styleId="c10">
    <w:name w:val="c10"/>
    <w:basedOn w:val="a0"/>
    <w:rsid w:val="005A5007"/>
  </w:style>
  <w:style w:type="paragraph" w:customStyle="1" w:styleId="c8">
    <w:name w:val="c8"/>
    <w:basedOn w:val="a"/>
    <w:rsid w:val="005A50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5A5007"/>
  </w:style>
  <w:style w:type="paragraph" w:customStyle="1" w:styleId="c20">
    <w:name w:val="c20"/>
    <w:basedOn w:val="a"/>
    <w:rsid w:val="005A50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5A5007"/>
  </w:style>
  <w:style w:type="paragraph" w:customStyle="1" w:styleId="c13">
    <w:name w:val="c13"/>
    <w:basedOn w:val="a"/>
    <w:rsid w:val="005A50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3">
    <w:name w:val="c23"/>
    <w:basedOn w:val="a"/>
    <w:rsid w:val="005A50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7">
    <w:name w:val="c17"/>
    <w:basedOn w:val="a"/>
    <w:rsid w:val="005A50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9">
    <w:name w:val="c29"/>
    <w:basedOn w:val="a0"/>
    <w:rsid w:val="005A5007"/>
  </w:style>
  <w:style w:type="character" w:styleId="a3">
    <w:name w:val="Hyperlink"/>
    <w:basedOn w:val="a0"/>
    <w:uiPriority w:val="99"/>
    <w:unhideWhenUsed/>
    <w:rsid w:val="006D013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8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QSEP4yv29yQ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822</Words>
  <Characters>4688</Characters>
  <Application>Microsoft Office Word</Application>
  <DocSecurity>0</DocSecurity>
  <Lines>39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2022-09-18T09:38:00Z</dcterms:created>
  <dcterms:modified xsi:type="dcterms:W3CDTF">2022-09-22T08:24:00Z</dcterms:modified>
</cp:coreProperties>
</file>