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C7301" w:rsidRDefault="00637B71" w:rsidP="004C7301">
      <w:pPr>
        <w:spacing w:after="0" w:line="240" w:lineRule="auto"/>
        <w:rPr>
          <w:rFonts w:ascii="Times New Roman" w:eastAsia="Times New Roman" w:hAnsi="Times New Roman" w:cs="Times New Roman"/>
          <w:color w:val="231F20"/>
          <w:sz w:val="24"/>
          <w:szCs w:val="24"/>
          <w:lang w:val="uk-UA" w:eastAsia="ru-RU"/>
        </w:rPr>
      </w:pPr>
      <w:r>
        <w:rPr>
          <w:noProof/>
          <w:lang w:eastAsia="ru-RU"/>
        </w:rPr>
        <w:drawing>
          <wp:anchor distT="0" distB="0" distL="114300" distR="114300" simplePos="0" relativeHeight="251658240" behindDoc="0" locked="0" layoutInCell="1" allowOverlap="1" wp14:anchorId="609AAFE5" wp14:editId="295AD6AF">
            <wp:simplePos x="0" y="0"/>
            <wp:positionH relativeFrom="margin">
              <wp:posOffset>4340225</wp:posOffset>
            </wp:positionH>
            <wp:positionV relativeFrom="margin">
              <wp:posOffset>-495300</wp:posOffset>
            </wp:positionV>
            <wp:extent cx="1939290" cy="1813560"/>
            <wp:effectExtent l="0" t="0" r="3810" b="0"/>
            <wp:wrapSquare wrapText="bothSides"/>
            <wp:docPr id="1" name="Рисунок 1" descr="https://sun9-88.userapi.com/impf/b-mZ68ks2Tn7iFy_Xy7VvM9rg5bDry6dephs0g/NA2Z24e-XGY.jpg?size=480x449&amp;quality=96&amp;sign=0b9db8ae69e5c2f083d14568faca05cc&amp;type=alb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un9-88.userapi.com/impf/b-mZ68ks2Tn7iFy_Xy7VvM9rg5bDry6dephs0g/NA2Z24e-XGY.jpg?size=480x449&amp;quality=96&amp;sign=0b9db8ae69e5c2f083d14568faca05cc&amp;type=album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39290" cy="18135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proofErr w:type="spellStart"/>
      <w:r w:rsidR="004C7301">
        <w:rPr>
          <w:rFonts w:ascii="Times New Roman" w:eastAsia="Times New Roman" w:hAnsi="Times New Roman" w:cs="Times New Roman"/>
          <w:color w:val="231F20"/>
          <w:sz w:val="24"/>
          <w:szCs w:val="24"/>
          <w:lang w:val="uk-UA" w:eastAsia="ru-RU"/>
        </w:rPr>
        <w:t>класс</w:t>
      </w:r>
      <w:proofErr w:type="spellEnd"/>
    </w:p>
    <w:p w:rsidR="004C7301" w:rsidRDefault="004C7301" w:rsidP="004C7301">
      <w:pPr>
        <w:spacing w:after="0" w:line="240" w:lineRule="auto"/>
        <w:rPr>
          <w:rFonts w:ascii="Times New Roman" w:eastAsia="Times New Roman" w:hAnsi="Times New Roman" w:cs="Times New Roman"/>
          <w:color w:val="231F20"/>
          <w:sz w:val="24"/>
          <w:szCs w:val="24"/>
          <w:lang w:val="uk-UA" w:eastAsia="ru-RU"/>
        </w:rPr>
      </w:pPr>
      <w:proofErr w:type="spellStart"/>
      <w:r>
        <w:rPr>
          <w:rFonts w:ascii="Times New Roman" w:eastAsia="Times New Roman" w:hAnsi="Times New Roman" w:cs="Times New Roman"/>
          <w:color w:val="231F20"/>
          <w:sz w:val="24"/>
          <w:szCs w:val="24"/>
          <w:lang w:val="uk-UA" w:eastAsia="ru-RU"/>
        </w:rPr>
        <w:t>Обществознание</w:t>
      </w:r>
      <w:proofErr w:type="spellEnd"/>
      <w:r>
        <w:rPr>
          <w:rFonts w:ascii="Times New Roman" w:eastAsia="Times New Roman" w:hAnsi="Times New Roman" w:cs="Times New Roman"/>
          <w:color w:val="231F20"/>
          <w:sz w:val="24"/>
          <w:szCs w:val="24"/>
          <w:lang w:val="uk-UA" w:eastAsia="ru-RU"/>
        </w:rPr>
        <w:t xml:space="preserve"> </w:t>
      </w:r>
    </w:p>
    <w:p w:rsidR="004C7301" w:rsidRDefault="004C7301" w:rsidP="004C7301">
      <w:pPr>
        <w:spacing w:after="0" w:line="240" w:lineRule="auto"/>
        <w:rPr>
          <w:rFonts w:ascii="Times New Roman" w:eastAsia="Times New Roman" w:hAnsi="Times New Roman" w:cs="Times New Roman"/>
          <w:color w:val="231F20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color w:val="231F20"/>
          <w:sz w:val="24"/>
          <w:szCs w:val="24"/>
          <w:lang w:val="uk-UA" w:eastAsia="ru-RU"/>
        </w:rPr>
        <w:t>Урок 4</w:t>
      </w:r>
    </w:p>
    <w:p w:rsidR="004C7301" w:rsidRDefault="004C7301" w:rsidP="004C7301">
      <w:pPr>
        <w:spacing w:after="0" w:line="240" w:lineRule="auto"/>
        <w:rPr>
          <w:rFonts w:ascii="Times New Roman" w:eastAsia="Times New Roman" w:hAnsi="Times New Roman" w:cs="Times New Roman"/>
          <w:color w:val="231F20"/>
          <w:sz w:val="24"/>
          <w:szCs w:val="24"/>
          <w:lang w:val="uk-UA" w:eastAsia="ru-RU"/>
        </w:rPr>
      </w:pPr>
    </w:p>
    <w:p w:rsidR="004C7301" w:rsidRDefault="004C7301" w:rsidP="004C7301">
      <w:pPr>
        <w:spacing w:after="0" w:line="240" w:lineRule="auto"/>
        <w:rPr>
          <w:rFonts w:ascii="Times New Roman" w:eastAsia="Times New Roman" w:hAnsi="Times New Roman" w:cs="Times New Roman"/>
          <w:color w:val="231F20"/>
          <w:sz w:val="24"/>
          <w:szCs w:val="24"/>
          <w:lang w:val="uk-UA" w:eastAsia="ru-RU"/>
        </w:rPr>
      </w:pPr>
    </w:p>
    <w:p w:rsidR="004C7301" w:rsidRDefault="004C7301" w:rsidP="004C7301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231F20"/>
          <w:sz w:val="24"/>
          <w:szCs w:val="24"/>
          <w:lang w:val="uk-UA" w:eastAsia="ru-RU"/>
        </w:rPr>
      </w:pPr>
      <w:proofErr w:type="spellStart"/>
      <w:r>
        <w:rPr>
          <w:rFonts w:ascii="Times New Roman" w:eastAsia="Times New Roman" w:hAnsi="Times New Roman" w:cs="Times New Roman"/>
          <w:color w:val="231F20"/>
          <w:sz w:val="24"/>
          <w:szCs w:val="24"/>
          <w:lang w:val="uk-UA" w:eastAsia="ru-RU"/>
        </w:rPr>
        <w:t>Ребята</w:t>
      </w:r>
      <w:proofErr w:type="spellEnd"/>
      <w:r>
        <w:rPr>
          <w:rFonts w:ascii="Times New Roman" w:eastAsia="Times New Roman" w:hAnsi="Times New Roman" w:cs="Times New Roman"/>
          <w:color w:val="231F20"/>
          <w:sz w:val="24"/>
          <w:szCs w:val="24"/>
          <w:lang w:val="uk-UA" w:eastAsia="ru-RU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31F20"/>
          <w:sz w:val="24"/>
          <w:szCs w:val="24"/>
          <w:lang w:val="uk-UA" w:eastAsia="ru-RU"/>
        </w:rPr>
        <w:t>доброе</w:t>
      </w:r>
      <w:proofErr w:type="spellEnd"/>
      <w:r>
        <w:rPr>
          <w:rFonts w:ascii="Times New Roman" w:eastAsia="Times New Roman" w:hAnsi="Times New Roman" w:cs="Times New Roman"/>
          <w:color w:val="231F20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31F20"/>
          <w:sz w:val="24"/>
          <w:szCs w:val="24"/>
          <w:lang w:val="uk-UA" w:eastAsia="ru-RU"/>
        </w:rPr>
        <w:t>утро</w:t>
      </w:r>
      <w:proofErr w:type="spellEnd"/>
      <w:r>
        <w:rPr>
          <w:rFonts w:ascii="Times New Roman" w:eastAsia="Times New Roman" w:hAnsi="Times New Roman" w:cs="Times New Roman"/>
          <w:color w:val="231F20"/>
          <w:sz w:val="24"/>
          <w:szCs w:val="24"/>
          <w:lang w:val="uk-UA" w:eastAsia="ru-RU"/>
        </w:rPr>
        <w:t>!!!</w:t>
      </w:r>
    </w:p>
    <w:p w:rsidR="004C7301" w:rsidRDefault="004C7301" w:rsidP="004C7301">
      <w:pPr>
        <w:spacing w:after="0" w:line="240" w:lineRule="auto"/>
        <w:rPr>
          <w:rFonts w:ascii="Times New Roman" w:eastAsia="Times New Roman" w:hAnsi="Times New Roman" w:cs="Times New Roman"/>
          <w:color w:val="231F20"/>
          <w:sz w:val="24"/>
          <w:szCs w:val="24"/>
          <w:lang w:val="uk-UA" w:eastAsia="ru-RU"/>
        </w:rPr>
      </w:pPr>
    </w:p>
    <w:p w:rsidR="004C7301" w:rsidRDefault="004C7301" w:rsidP="004C7301">
      <w:pPr>
        <w:spacing w:after="0" w:line="240" w:lineRule="auto"/>
        <w:rPr>
          <w:rFonts w:ascii="Times New Roman" w:eastAsia="Times New Roman" w:hAnsi="Times New Roman" w:cs="Times New Roman"/>
          <w:color w:val="231F20"/>
          <w:sz w:val="24"/>
          <w:szCs w:val="24"/>
          <w:lang w:val="uk-UA" w:eastAsia="ru-RU"/>
        </w:rPr>
      </w:pPr>
    </w:p>
    <w:p w:rsidR="004C7301" w:rsidRPr="00B73E2A" w:rsidRDefault="004C7301" w:rsidP="004C73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D0AB9">
        <w:rPr>
          <w:rFonts w:ascii="Times New Roman" w:eastAsia="Times New Roman" w:hAnsi="Times New Roman" w:cs="Times New Roman"/>
          <w:color w:val="231F20"/>
          <w:sz w:val="24"/>
          <w:szCs w:val="24"/>
          <w:lang w:val="uk-UA" w:eastAsia="ru-RU"/>
        </w:rPr>
        <w:t>Тема:.</w:t>
      </w:r>
      <w:r w:rsidR="00637B71">
        <w:rPr>
          <w:rFonts w:ascii="Times New Roman" w:eastAsia="Times New Roman" w:hAnsi="Times New Roman" w:cs="Times New Roman"/>
          <w:color w:val="231F20"/>
          <w:sz w:val="24"/>
          <w:szCs w:val="24"/>
          <w:lang w:val="uk-UA" w:eastAsia="ru-RU"/>
        </w:rPr>
        <w:t xml:space="preserve"> </w:t>
      </w:r>
      <w:r w:rsidRPr="005D0AB9">
        <w:rPr>
          <w:rFonts w:ascii="Times New Roman" w:eastAsia="Times New Roman" w:hAnsi="Times New Roman" w:cs="Times New Roman"/>
          <w:color w:val="231F20"/>
          <w:sz w:val="24"/>
          <w:szCs w:val="24"/>
          <w:lang w:val="uk-UA" w:eastAsia="ru-RU"/>
        </w:rPr>
        <w:t xml:space="preserve"> </w:t>
      </w:r>
      <w:bookmarkStart w:id="0" w:name="_GoBack"/>
      <w:r w:rsidRPr="00B73E2A">
        <w:rPr>
          <w:rFonts w:ascii="Times New Roman" w:eastAsia="Times New Roman" w:hAnsi="Times New Roman" w:cs="Times New Roman"/>
          <w:color w:val="231F20"/>
          <w:sz w:val="24"/>
          <w:szCs w:val="24"/>
          <w:lang w:eastAsia="ru-RU"/>
        </w:rPr>
        <w:t>Формы политического участия. Выборы, референдум</w:t>
      </w:r>
      <w:bookmarkEnd w:id="0"/>
      <w:r w:rsidRPr="00B73E2A">
        <w:rPr>
          <w:rFonts w:ascii="Times New Roman" w:eastAsia="Times New Roman" w:hAnsi="Times New Roman" w:cs="Times New Roman"/>
          <w:color w:val="231F20"/>
          <w:sz w:val="24"/>
          <w:szCs w:val="24"/>
          <w:lang w:eastAsia="ru-RU"/>
        </w:rPr>
        <w:t>.</w:t>
      </w:r>
    </w:p>
    <w:p w:rsidR="004C7301" w:rsidRPr="004C7301" w:rsidRDefault="004C7301" w:rsidP="004C7301">
      <w:pPr>
        <w:spacing w:after="0" w:line="240" w:lineRule="auto"/>
        <w:rPr>
          <w:rFonts w:ascii="Times New Roman" w:eastAsia="Times New Roman" w:hAnsi="Times New Roman" w:cs="Times New Roman"/>
          <w:color w:val="231F20"/>
          <w:sz w:val="24"/>
          <w:szCs w:val="24"/>
          <w:lang w:eastAsia="ru-RU"/>
        </w:rPr>
      </w:pPr>
    </w:p>
    <w:p w:rsidR="004C7301" w:rsidRPr="004C7301" w:rsidRDefault="004C7301" w:rsidP="004C7301">
      <w:pPr>
        <w:rPr>
          <w:rFonts w:ascii="Times New Roman" w:hAnsi="Times New Roman" w:cs="Times New Roman"/>
          <w:color w:val="000000"/>
          <w:sz w:val="24"/>
          <w:szCs w:val="24"/>
        </w:rPr>
      </w:pPr>
      <w:r w:rsidRPr="005D0AB9">
        <w:rPr>
          <w:rFonts w:ascii="Times New Roman" w:eastAsia="Times New Roman" w:hAnsi="Times New Roman" w:cs="Times New Roman"/>
          <w:color w:val="231F20"/>
          <w:sz w:val="24"/>
          <w:szCs w:val="24"/>
          <w:lang w:val="uk-UA" w:eastAsia="ru-RU"/>
        </w:rPr>
        <w:t>Цель</w:t>
      </w:r>
      <w:r w:rsidRPr="004C7301">
        <w:rPr>
          <w:rFonts w:ascii="Times New Roman" w:eastAsia="Times New Roman" w:hAnsi="Times New Roman" w:cs="Times New Roman"/>
          <w:color w:val="231F20"/>
          <w:sz w:val="24"/>
          <w:szCs w:val="24"/>
          <w:lang w:val="uk-UA" w:eastAsia="ru-RU"/>
        </w:rPr>
        <w:t>:</w:t>
      </w:r>
      <w:r w:rsidRPr="004C7301">
        <w:rPr>
          <w:rFonts w:ascii="Times New Roman" w:eastAsia="Times New Roman" w:hAnsi="Times New Roman" w:cs="Times New Roman"/>
          <w:color w:val="231F20"/>
          <w:sz w:val="24"/>
          <w:szCs w:val="24"/>
          <w:lang w:val="uk-UA" w:eastAsia="ru-RU"/>
        </w:rPr>
        <w:t xml:space="preserve">  п</w:t>
      </w:r>
      <w:r w:rsidRPr="004C73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ознакомить учащихся с понятием избирательное право, получить представление о демократических выборах и формах участия граждан в выборах.</w:t>
      </w:r>
    </w:p>
    <w:p w:rsidR="004C7301" w:rsidRDefault="004C7301" w:rsidP="00637B71">
      <w:pPr>
        <w:pStyle w:val="c58"/>
        <w:shd w:val="clear" w:color="auto" w:fill="FFFFFF"/>
        <w:spacing w:before="0" w:beforeAutospacing="0" w:after="0" w:afterAutospacing="0"/>
        <w:rPr>
          <w:color w:val="000000"/>
        </w:rPr>
      </w:pPr>
      <w:r w:rsidRPr="004E321C">
        <w:rPr>
          <w:b/>
          <w:bCs/>
          <w:color w:val="000000"/>
        </w:rPr>
        <w:t>Задание 1. Проработать</w:t>
      </w:r>
      <w:r>
        <w:rPr>
          <w:b/>
          <w:bCs/>
          <w:color w:val="000000"/>
        </w:rPr>
        <w:t xml:space="preserve"> материал</w:t>
      </w:r>
    </w:p>
    <w:p w:rsidR="004C7301" w:rsidRPr="004C7301" w:rsidRDefault="004C7301" w:rsidP="00637B71">
      <w:pPr>
        <w:pStyle w:val="a3"/>
        <w:shd w:val="clear" w:color="auto" w:fill="FFFFFF"/>
        <w:spacing w:before="0" w:beforeAutospacing="0" w:after="150" w:afterAutospacing="0"/>
        <w:ind w:firstLine="708"/>
        <w:jc w:val="both"/>
        <w:rPr>
          <w:color w:val="000000"/>
        </w:rPr>
      </w:pPr>
      <w:r w:rsidRPr="004C7301">
        <w:rPr>
          <w:color w:val="000000"/>
        </w:rPr>
        <w:t xml:space="preserve">В современных демократических государствах граждане имеют право на участие в управлении государством. </w:t>
      </w:r>
      <w:proofErr w:type="gramStart"/>
      <w:r w:rsidRPr="004C7301">
        <w:rPr>
          <w:color w:val="000000"/>
        </w:rPr>
        <w:t>Контроль за</w:t>
      </w:r>
      <w:proofErr w:type="gramEnd"/>
      <w:r w:rsidRPr="004C7301">
        <w:rPr>
          <w:color w:val="000000"/>
        </w:rPr>
        <w:t xml:space="preserve"> формированием и деятельностью законодательных, исполнительных органов власти, органов местного самоуправления гражданам позволяет осуществлять участие в выборах или голосование. Наш урок будет способствовать повышению уровня вашей правовой грамотности и политической культуры как будущих избирателей, способствовать воспитанию активной жизненной позиции. </w:t>
      </w:r>
      <w:r w:rsidRPr="004C7301">
        <w:rPr>
          <w:b/>
          <w:color w:val="000000"/>
        </w:rPr>
        <w:t xml:space="preserve">Выборы </w:t>
      </w:r>
      <w:r w:rsidRPr="004C7301">
        <w:rPr>
          <w:color w:val="000000"/>
        </w:rPr>
        <w:t>– арена для политической борьбы. Для того</w:t>
      </w:r>
      <w:proofErr w:type="gramStart"/>
      <w:r w:rsidRPr="004C7301">
        <w:rPr>
          <w:color w:val="000000"/>
        </w:rPr>
        <w:t>,</w:t>
      </w:r>
      <w:proofErr w:type="gramEnd"/>
      <w:r w:rsidRPr="004C7301">
        <w:rPr>
          <w:color w:val="000000"/>
        </w:rPr>
        <w:t xml:space="preserve"> чтобы эта борьба не принесла вред обществу, ее ограничили определенными рамками, которые установлены законами, содержащими нормы избирательного права.</w:t>
      </w:r>
    </w:p>
    <w:p w:rsidR="004C7301" w:rsidRPr="00637B71" w:rsidRDefault="004C7301" w:rsidP="004C7301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4C7301">
        <w:rPr>
          <w:color w:val="000000"/>
        </w:rPr>
        <w:t>Итак, </w:t>
      </w:r>
      <w:r w:rsidRPr="004C7301">
        <w:rPr>
          <w:b/>
          <w:bCs/>
          <w:color w:val="000000"/>
        </w:rPr>
        <w:t xml:space="preserve">избирательное право – </w:t>
      </w:r>
      <w:r w:rsidRPr="00637B71">
        <w:rPr>
          <w:bCs/>
          <w:color w:val="000000"/>
        </w:rPr>
        <w:t>это совокупность правовых норм, устанавливающих принципы и порядок проведения выборов.</w:t>
      </w:r>
    </w:p>
    <w:p w:rsidR="004C7301" w:rsidRPr="004C7301" w:rsidRDefault="004C7301" w:rsidP="004C7301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>
        <w:rPr>
          <w:b/>
          <w:bCs/>
          <w:color w:val="000000"/>
        </w:rPr>
        <w:t xml:space="preserve">Записать </w:t>
      </w:r>
      <w:r w:rsidRPr="004C7301">
        <w:rPr>
          <w:b/>
          <w:bCs/>
          <w:color w:val="000000"/>
        </w:rPr>
        <w:t xml:space="preserve"> определение в тетрадь.</w:t>
      </w:r>
    </w:p>
    <w:p w:rsidR="004C7301" w:rsidRPr="004C7301" w:rsidRDefault="004C7301" w:rsidP="004C7301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4C7301">
        <w:rPr>
          <w:color w:val="000000"/>
        </w:rPr>
        <w:t>Участие в выборах является проявлением социальной ответственности, совести, политической зрелости каждого гражданина. Право избирать и быть избранным</w:t>
      </w:r>
      <w:r>
        <w:rPr>
          <w:color w:val="000000"/>
        </w:rPr>
        <w:t xml:space="preserve"> зафиксировано в Конституции РФ, ДНР</w:t>
      </w:r>
      <w:proofErr w:type="gramStart"/>
      <w:r w:rsidRPr="004C7301">
        <w:rPr>
          <w:color w:val="000000"/>
        </w:rPr>
        <w:t xml:space="preserve"> К</w:t>
      </w:r>
      <w:proofErr w:type="gramEnd"/>
      <w:r w:rsidRPr="004C7301">
        <w:rPr>
          <w:color w:val="000000"/>
        </w:rPr>
        <w:t>роме этого к нормативной основе выборов можно отнести и следующие документы:</w:t>
      </w:r>
    </w:p>
    <w:p w:rsidR="004C7301" w:rsidRPr="004C7301" w:rsidRDefault="004C7301" w:rsidP="004C7301">
      <w:pPr>
        <w:pStyle w:val="a3"/>
        <w:numPr>
          <w:ilvl w:val="0"/>
          <w:numId w:val="3"/>
        </w:numPr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4C7301">
        <w:rPr>
          <w:color w:val="000000"/>
        </w:rPr>
        <w:t>Всеобщая декларация прав человека 1948г</w:t>
      </w:r>
    </w:p>
    <w:p w:rsidR="004C7301" w:rsidRPr="004C7301" w:rsidRDefault="004C7301" w:rsidP="004C7301">
      <w:pPr>
        <w:pStyle w:val="a3"/>
        <w:numPr>
          <w:ilvl w:val="0"/>
          <w:numId w:val="3"/>
        </w:numPr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4C7301">
        <w:rPr>
          <w:color w:val="000000"/>
        </w:rPr>
        <w:t>ФЗ «Об основных гарантиях избирательных прав и права на участие в референдуме граждан»</w:t>
      </w:r>
    </w:p>
    <w:p w:rsidR="004C7301" w:rsidRPr="004C7301" w:rsidRDefault="004C7301" w:rsidP="004C7301">
      <w:pPr>
        <w:pStyle w:val="a3"/>
        <w:numPr>
          <w:ilvl w:val="0"/>
          <w:numId w:val="3"/>
        </w:numPr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4C7301">
        <w:rPr>
          <w:color w:val="000000"/>
        </w:rPr>
        <w:t>ФЗ «О выборах депутатов Государственной Думы Федерального Собрания РФ»</w:t>
      </w:r>
    </w:p>
    <w:p w:rsidR="004C7301" w:rsidRPr="004C7301" w:rsidRDefault="004C7301" w:rsidP="004C7301">
      <w:pPr>
        <w:pStyle w:val="a3"/>
        <w:numPr>
          <w:ilvl w:val="0"/>
          <w:numId w:val="3"/>
        </w:numPr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4C7301">
        <w:rPr>
          <w:color w:val="000000"/>
        </w:rPr>
        <w:t>ФЗ «О выборах президента РФ»</w:t>
      </w:r>
    </w:p>
    <w:p w:rsidR="004C7301" w:rsidRPr="004C7301" w:rsidRDefault="004C7301" w:rsidP="004C7301">
      <w:pPr>
        <w:tabs>
          <w:tab w:val="left" w:pos="8067"/>
        </w:tabs>
        <w:spacing w:after="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4C73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</w:t>
      </w:r>
      <w:r w:rsidRPr="004C73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дним из проявлений активного избирательного права является участие граждан в референдуме. </w:t>
      </w:r>
      <w:r w:rsidRPr="004C7301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Референдум</w:t>
      </w:r>
      <w:r w:rsidRPr="004C73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 – форма принятия законов или решение наиболее важных вопросов государственной жизни путем всеобщего голосования.</w:t>
      </w:r>
    </w:p>
    <w:p w:rsidR="004C7301" w:rsidRPr="004C7301" w:rsidRDefault="004C7301" w:rsidP="004C730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:rsidR="004C7301" w:rsidRPr="004C7301" w:rsidRDefault="004C7301" w:rsidP="004C730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C7301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Задание 2</w:t>
      </w:r>
      <w:r w:rsidRPr="004C730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 Выписать в тетрадь и выучить понятия:</w:t>
      </w:r>
      <w:r w:rsidRPr="004C7301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 xml:space="preserve"> </w:t>
      </w:r>
    </w:p>
    <w:p w:rsidR="004C7301" w:rsidRPr="004C7301" w:rsidRDefault="004C7301" w:rsidP="004C7301">
      <w:pPr>
        <w:shd w:val="clear" w:color="auto" w:fill="FFFFFF"/>
        <w:tabs>
          <w:tab w:val="left" w:pos="7230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C7301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Задание 3.</w:t>
      </w:r>
      <w:r w:rsidRPr="004C730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Смотри видео по теме по ссылке </w:t>
      </w:r>
      <w:r w:rsidRPr="004C730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hyperlink r:id="rId7" w:history="1">
        <w:r w:rsidRPr="004A3366">
          <w:rPr>
            <w:rStyle w:val="a4"/>
            <w:rFonts w:ascii="Times New Roman" w:eastAsia="Times New Roman" w:hAnsi="Times New Roman" w:cs="Times New Roman"/>
            <w:sz w:val="24"/>
            <w:szCs w:val="24"/>
            <w:lang w:eastAsia="ru-RU"/>
          </w:rPr>
          <w:t>https://youtu.be/jGObbtag1tA</w:t>
        </w:r>
      </w:hyperlink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</w:p>
    <w:p w:rsidR="004C7301" w:rsidRPr="004C7301" w:rsidRDefault="004C7301" w:rsidP="004C730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C7301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Домашнее задание:</w:t>
      </w:r>
    </w:p>
    <w:p w:rsidR="004C7301" w:rsidRPr="00637B71" w:rsidRDefault="00637B71" w:rsidP="004C730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iCs/>
          <w:color w:val="000000"/>
          <w:sz w:val="24"/>
          <w:szCs w:val="24"/>
          <w:lang w:eastAsia="ru-RU"/>
        </w:rPr>
        <w:t>Параграф  учебника по теме</w:t>
      </w:r>
      <w:r w:rsidRPr="00637B71">
        <w:rPr>
          <w:rFonts w:ascii="Times New Roman" w:eastAsia="Times New Roman" w:hAnsi="Times New Roman" w:cs="Times New Roman"/>
          <w:bCs/>
          <w:iCs/>
          <w:color w:val="000000"/>
          <w:sz w:val="24"/>
          <w:szCs w:val="24"/>
          <w:lang w:eastAsia="ru-RU"/>
        </w:rPr>
        <w:t xml:space="preserve">, отвечать на вопросы  параграфа </w:t>
      </w:r>
      <w:r>
        <w:rPr>
          <w:rFonts w:ascii="Times New Roman" w:eastAsia="Times New Roman" w:hAnsi="Times New Roman" w:cs="Times New Roman"/>
          <w:bCs/>
          <w:iCs/>
          <w:color w:val="000000"/>
          <w:sz w:val="24"/>
          <w:szCs w:val="24"/>
          <w:lang w:eastAsia="ru-RU"/>
        </w:rPr>
        <w:t xml:space="preserve"> устно!!!!</w:t>
      </w:r>
    </w:p>
    <w:p w:rsidR="004C7301" w:rsidRPr="00637B71" w:rsidRDefault="004C7301" w:rsidP="004C730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B14254" w:rsidRDefault="00B14254"/>
    <w:sectPr w:rsidR="00B1425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76145E"/>
    <w:multiLevelType w:val="multilevel"/>
    <w:tmpl w:val="39E2F22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566F3118"/>
    <w:multiLevelType w:val="multilevel"/>
    <w:tmpl w:val="3EA80D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8955E72"/>
    <w:multiLevelType w:val="multilevel"/>
    <w:tmpl w:val="287693A2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78F93CA2"/>
    <w:multiLevelType w:val="multilevel"/>
    <w:tmpl w:val="A48AC6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A2845"/>
    <w:rsid w:val="004C7301"/>
    <w:rsid w:val="00637B71"/>
    <w:rsid w:val="00B14254"/>
    <w:rsid w:val="00FA28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C730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63">
    <w:name w:val="c63"/>
    <w:basedOn w:val="a"/>
    <w:rsid w:val="004C730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">
    <w:name w:val="c1"/>
    <w:basedOn w:val="a0"/>
    <w:rsid w:val="004C7301"/>
  </w:style>
  <w:style w:type="paragraph" w:customStyle="1" w:styleId="c58">
    <w:name w:val="c58"/>
    <w:basedOn w:val="a"/>
    <w:rsid w:val="004C730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3">
    <w:name w:val="Normal (Web)"/>
    <w:basedOn w:val="a"/>
    <w:uiPriority w:val="99"/>
    <w:semiHidden/>
    <w:unhideWhenUsed/>
    <w:rsid w:val="004C730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4C7301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637B7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637B7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C730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63">
    <w:name w:val="c63"/>
    <w:basedOn w:val="a"/>
    <w:rsid w:val="004C730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">
    <w:name w:val="c1"/>
    <w:basedOn w:val="a0"/>
    <w:rsid w:val="004C7301"/>
  </w:style>
  <w:style w:type="paragraph" w:customStyle="1" w:styleId="c58">
    <w:name w:val="c58"/>
    <w:basedOn w:val="a"/>
    <w:rsid w:val="004C730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3">
    <w:name w:val="Normal (Web)"/>
    <w:basedOn w:val="a"/>
    <w:uiPriority w:val="99"/>
    <w:semiHidden/>
    <w:unhideWhenUsed/>
    <w:rsid w:val="004C730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4C7301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637B7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637B7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8954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youtu.be/jGObbtag1tA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309</Words>
  <Characters>1766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2022-09-22T14:48:00Z</dcterms:created>
  <dcterms:modified xsi:type="dcterms:W3CDTF">2022-09-22T15:05:00Z</dcterms:modified>
</cp:coreProperties>
</file>