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C40EA">
        <w:rPr>
          <w:rFonts w:ascii="Times New Roman" w:hAnsi="Times New Roman" w:cs="Times New Roman"/>
          <w:b/>
          <w:sz w:val="24"/>
          <w:szCs w:val="24"/>
        </w:rPr>
        <w:t>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8C40EA">
        <w:rPr>
          <w:rFonts w:ascii="Times New Roman" w:hAnsi="Times New Roman" w:cs="Times New Roman"/>
          <w:b/>
          <w:sz w:val="24"/>
          <w:szCs w:val="24"/>
        </w:rPr>
        <w:t>18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8C40EA">
        <w:rPr>
          <w:rFonts w:ascii="Times New Roman" w:hAnsi="Times New Roman" w:cs="Times New Roman"/>
          <w:b/>
          <w:sz w:val="24"/>
          <w:szCs w:val="24"/>
        </w:rPr>
        <w:t>№20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 xml:space="preserve">Подготовка к сдаче норм ГТО. </w:t>
      </w:r>
      <w:r w:rsidR="008C40EA">
        <w:rPr>
          <w:rFonts w:ascii="Times New Roman" w:hAnsi="Times New Roman" w:cs="Times New Roman"/>
          <w:sz w:val="24"/>
          <w:szCs w:val="24"/>
        </w:rPr>
        <w:t xml:space="preserve">Смешанное передвижение 1000м 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8C40EA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8C40EA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https://www.youtube.com/watch?v=mCqApeRK6KA</w:t>
        </w:r>
      </w:hyperlink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Смешанное передвижение состоит из бега, переходящего в ходьбу в любой последовательности. Смешанное передвижение на дистанции 1, 2, 3 километров проводится на стадионе или любой ровной местности.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Группа участников выстраивается за 3 метра до стартовой линии. Помощник стартера называет участника, тот называет свой номер.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По команде «На старт!» участники занимают свои места перед линией старта. После выстрела стартера из пистолета, или команды «Марш!» они начинают движение. Сочетание отрезков ходьбы и бега каждый участник выбирает самостоятельно в зависимости от самочувствия.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Тестируемым I ступени рекомендуется начинать испытание с бега и по мере усталости переходить на ходьбу, для старших возрастных групп целесообразно начинать испытание с ходьбы, причем ее темп каждый выбирает по самочувствию, затем можно увеличить частоту шагов и перейти на ускоренную ходьбу, а при хорошем самочувствии на бег.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Максимальное количество участников в забеге не более 20 человек.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Упражнения, развивающие выносливость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равномерной скоростью (в равномерном темпе) 1,5—2 км.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начальном этапе подготовки каждые 100 м дистанции следует пробегать за 30—35 с, затем по мере тренированности — за 22—26 с. Бег продолжительностью менее 4 — 5 мин малоэффективен, так как дыхательные процессы не успевают развернуться и вывести </w:t>
      </w:r>
      <w:proofErr w:type="spell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кислородотранспортную</w:t>
      </w:r>
      <w:proofErr w:type="spell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систему (сердце, сосуды, дыхание) на максимальный уровень потребления кислорода.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от 200 до 600—800 м с интервалами отдыха, обеспечивающими восстановление организма учащихся от повторения к повторению (длительность интервалов отдыха планируется в зависимости от самочувствия занимающихся).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5 раз по 200 м; бег 3—4 раза по 500 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Паузы между пробежками заполняют ходьбой с выполнением дыхательных упражнений. К очередному повторению упражнения следует приступать, когда ЧСС снизится до уровня 110 —120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уд./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 (критерий объективного восстановления организма). Длина отрезков и число повторений в учебно-тренировочном занятии зависит от уровня подготовленности и самочувствия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до 500 м, выполняемый со строго регламентированными перерывами на отдых.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3 раза по 500 м, отдых между повторениями 3 мин.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Повторный бег на отрезках от 300 до 500 м в 3/4 силы с уменьшающимся интервалом отдыха.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4 раза по 400 м, интервал отдыха между повторными пробежками составляет соответственно 6, 4 и 2 мин, последний отрезок учащиеся пробегают в полную силу.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Интервалы между заданными отрезками заполняют бегом трусцой (медленным бегом коротким шагом с очень низким подъёмом бедра маховой ноги) или ходьбой.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«по раскладке» (но специально рассчитанному графику преодоления отдельных отрезков дистанции).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с неоднократным изменением скорости на дистанции.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с равномерной скоростью 1 км с ускорениями по 150—200 м в середине и конце дистанции.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Количество и продолжительность ускорений на дистанции, места ускорений и скорость на них могут быть определены руководителем занятия или выполняться по самочувствию самих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800 м — ходьба 200 м — бег 600 м — ходьба 100 м — бег 400 м.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8C40EA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Примеры упражнений- </w:t>
      </w:r>
      <w:hyperlink r:id="rId8" w:history="1">
        <w:r w:rsidRPr="008C40EA">
          <w:rPr>
            <w:rStyle w:val="a4"/>
            <w:rFonts w:ascii="Times New Roman" w:hAnsi="Times New Roman" w:cs="Times New Roman"/>
            <w:b/>
            <w:sz w:val="24"/>
          </w:rPr>
          <w:t>https://www.youtube.com/watch?v=WeLxnFS2zJs</w:t>
        </w:r>
      </w:hyperlink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Pr="002A19EC" w:rsidRDefault="008C40EA" w:rsidP="00102913">
      <w:pPr>
        <w:pStyle w:val="a3"/>
        <w:spacing w:before="0" w:beforeAutospacing="0" w:after="0" w:afterAutospacing="0"/>
        <w:rPr>
          <w:b/>
          <w:color w:val="FF0000"/>
        </w:rPr>
      </w:pPr>
      <w:bookmarkStart w:id="0" w:name="_GoBack"/>
      <w:r w:rsidRPr="008C40EA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307C2C3C" wp14:editId="26B9CF71">
            <wp:simplePos x="0" y="0"/>
            <wp:positionH relativeFrom="page">
              <wp:align>right</wp:align>
            </wp:positionH>
            <wp:positionV relativeFrom="paragraph">
              <wp:posOffset>9525</wp:posOffset>
            </wp:positionV>
            <wp:extent cx="4785360" cy="2392680"/>
            <wp:effectExtent l="0" t="0" r="0" b="7620"/>
            <wp:wrapSquare wrapText="bothSides"/>
            <wp:docPr id="5" name="Рисунок 5" descr="https://lh5.googleusercontent.com/XF2QqNadLpki9KNDS3zg46f138JkFSmJIsvBH1xSqivNcAkXpEP3hGSXEnhzs4dYyXiYcMn3sW1kmgzQ3Fa_HF8mYlTJaJthjpN4zIzafSii1_9log3nNsYHpG39A73aLL_AP2WY35-niIv8VP3PNiaRYJMnih6bwkZAH2iFSzxnnf2UER5AVosvMtetT0PZZcaHF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XF2QqNadLpki9KNDS3zg46f138JkFSmJIsvBH1xSqivNcAkXpEP3hGSXEnhzs4dYyXiYcMn3sW1kmgzQ3Fa_HF8mYlTJaJthjpN4zIzafSii1_9log3nNsYHpG39A73aLL_AP2WY35-niIv8VP3PNiaRYJMnih6bwkZAH2iFSzxnnf2UER5AVosvMtetT0PZZcaHFQ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 w:rsidR="00102913"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Присед опираясь спиной о стену. «Стульчик».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3 подхода по 20 секунд.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3 подхода по 15 секунда.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7030A0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8C40EA" w:rsidP="00B72885">
      <w:r>
        <w:rPr>
          <w:noProof/>
        </w:rPr>
        <w:drawing>
          <wp:anchor distT="0" distB="0" distL="114300" distR="114300" simplePos="0" relativeHeight="251660288" behindDoc="1" locked="0" layoutInCell="1" allowOverlap="1" wp14:anchorId="7D56578C" wp14:editId="74699157">
            <wp:simplePos x="0" y="0"/>
            <wp:positionH relativeFrom="margin">
              <wp:posOffset>4008755</wp:posOffset>
            </wp:positionH>
            <wp:positionV relativeFrom="paragraph">
              <wp:posOffset>-1504315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72A96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8C40EA"/>
    <w:rsid w:val="00917ABF"/>
    <w:rsid w:val="00960A38"/>
    <w:rsid w:val="00A046B6"/>
    <w:rsid w:val="00A06EA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D0489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eLxnFS2zJ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CqApeRK6KA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shramko.iu@yandex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2893FB-CC45-409E-9B8B-9B560D260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626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2022-09-27T09:50:00Z</dcterms:created>
  <dcterms:modified xsi:type="dcterms:W3CDTF">2022-10-17T17:10:00Z</dcterms:modified>
</cp:coreProperties>
</file>